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C950" w14:textId="77777777" w:rsidR="00481BF5" w:rsidRDefault="00481BF5" w:rsidP="00481BF5">
      <w:pPr>
        <w:shd w:val="clear" w:color="auto" w:fill="FFFFFF"/>
        <w:spacing w:before="300" w:after="150"/>
        <w:outlineLvl w:val="3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</w:p>
    <w:p w14:paraId="4941D20C" w14:textId="4E5C429F" w:rsidR="00481BF5" w:rsidRDefault="00481BF5" w:rsidP="00481BF5">
      <w:pPr>
        <w:shd w:val="clear" w:color="auto" w:fill="FFFFFF"/>
        <w:spacing w:before="300" w:after="150"/>
        <w:outlineLvl w:val="3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                                             Справка </w:t>
      </w:r>
    </w:p>
    <w:p w14:paraId="13436ECB" w14:textId="6632E32B" w:rsidR="00481BF5" w:rsidRPr="00481BF5" w:rsidRDefault="00481BF5" w:rsidP="00481BF5">
      <w:pPr>
        <w:shd w:val="clear" w:color="auto" w:fill="FFFFFF"/>
        <w:spacing w:before="300" w:after="150"/>
        <w:outlineLvl w:val="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81BF5">
        <w:rPr>
          <w:rFonts w:ascii="Times New Roman" w:eastAsia="Times New Roman" w:hAnsi="Times New Roman" w:cs="Times New Roman"/>
          <w:color w:val="000000" w:themeColor="text1"/>
          <w:lang w:eastAsia="ru-RU"/>
        </w:rPr>
        <w:t>Копии локальных нормативных актов, определяющих размер платы за пользование жилым помещением и коммунальные услуги в общежитии для обучающихся, принимаемых с учетом мнения советов обучающихся и представительных органов обучающихся в организации, осуществляющей образовательную деятельность</w:t>
      </w:r>
    </w:p>
    <w:p w14:paraId="644762C7" w14:textId="77777777" w:rsidR="00481BF5" w:rsidRPr="00481BF5" w:rsidRDefault="00481BF5" w:rsidP="00481BF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CFE1154" w14:textId="7D23DFA3" w:rsidR="00481BF5" w:rsidRPr="00481BF5" w:rsidRDefault="00481BF5" w:rsidP="00481BF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81BF5">
        <w:rPr>
          <w:rFonts w:ascii="Times New Roman" w:eastAsia="Times New Roman" w:hAnsi="Times New Roman" w:cs="Times New Roman"/>
          <w:color w:val="000000" w:themeColor="text1"/>
          <w:lang w:eastAsia="ru-RU"/>
        </w:rPr>
        <w:t>В образовательной организации отсутствуют общежития и интернаты, в том числе приспособленных для использования инвалидами и лицами с ограниченными возможностями здоровья</w:t>
      </w:r>
    </w:p>
    <w:p w14:paraId="3C149392" w14:textId="77777777" w:rsidR="00D638C2" w:rsidRPr="00481BF5" w:rsidRDefault="00D638C2">
      <w:pPr>
        <w:rPr>
          <w:rFonts w:ascii="Times New Roman" w:hAnsi="Times New Roman" w:cs="Times New Roman"/>
          <w:color w:val="000000" w:themeColor="text1"/>
        </w:rPr>
      </w:pPr>
    </w:p>
    <w:sectPr w:rsidR="00D638C2" w:rsidRPr="0048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F5"/>
    <w:rsid w:val="00481BF5"/>
    <w:rsid w:val="00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2104C"/>
  <w15:chartTrackingRefBased/>
  <w15:docId w15:val="{B21D9FD9-E2CE-0546-A587-7C454825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1BF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1BF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2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Диденко</dc:creator>
  <cp:keywords/>
  <dc:description/>
  <cp:lastModifiedBy>Елена Диденко</cp:lastModifiedBy>
  <cp:revision>1</cp:revision>
  <dcterms:created xsi:type="dcterms:W3CDTF">2021-05-28T03:18:00Z</dcterms:created>
  <dcterms:modified xsi:type="dcterms:W3CDTF">2021-05-28T03:20:00Z</dcterms:modified>
</cp:coreProperties>
</file>