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CB" w:rsidRPr="0011454B" w:rsidRDefault="001646CB" w:rsidP="001646CB">
      <w:pPr>
        <w:shd w:val="clear" w:color="auto" w:fill="FFFFFF"/>
        <w:ind w:left="6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45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вакантных должностях в администрации </w:t>
      </w:r>
      <w:proofErr w:type="spellStart"/>
      <w:r w:rsidRPr="001145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Сургутского</w:t>
      </w:r>
      <w:proofErr w:type="spellEnd"/>
      <w:r w:rsidRPr="001145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 w:rsidRPr="001145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46CB" w:rsidRPr="0011454B" w:rsidRDefault="001646CB" w:rsidP="001646CB">
      <w:pPr>
        <w:shd w:val="clear" w:color="auto" w:fill="FFFFFF"/>
        <w:spacing w:before="100" w:beforeAutospacing="1" w:after="100" w:afterAutospacing="1" w:line="210" w:lineRule="atLeast"/>
        <w:ind w:left="60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145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Информацию по вопросу замещения вакантных должностей в администрации </w:t>
      </w:r>
      <w:proofErr w:type="spellStart"/>
      <w:r w:rsidRPr="001145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Сургутского</w:t>
      </w:r>
      <w:proofErr w:type="spellEnd"/>
      <w:r w:rsidRPr="001145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можно получить по телефону (3462) 526-506,  Бычко Наталья Васильевна.</w:t>
      </w:r>
    </w:p>
    <w:tbl>
      <w:tblPr>
        <w:tblW w:w="5531" w:type="pct"/>
        <w:jc w:val="center"/>
        <w:tblInd w:w="-182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1"/>
        <w:gridCol w:w="9650"/>
      </w:tblGrid>
      <w:tr w:rsidR="001646CB" w:rsidRPr="0011454B" w:rsidTr="001646CB">
        <w:trPr>
          <w:jc w:val="center"/>
        </w:trPr>
        <w:tc>
          <w:tcPr>
            <w:tcW w:w="8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6CB" w:rsidRPr="0011454B" w:rsidRDefault="001646CB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6CB" w:rsidRPr="0011454B" w:rsidRDefault="001646CB">
            <w:pPr>
              <w:spacing w:after="45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вакантной должности</w:t>
            </w:r>
          </w:p>
        </w:tc>
      </w:tr>
      <w:tr w:rsidR="001646CB" w:rsidRPr="0011454B" w:rsidTr="001646CB">
        <w:trPr>
          <w:jc w:val="center"/>
        </w:trPr>
        <w:tc>
          <w:tcPr>
            <w:tcW w:w="83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646CB" w:rsidRPr="0011454B" w:rsidRDefault="001646CB">
            <w:pPr>
              <w:spacing w:after="2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965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646CB" w:rsidRPr="0011454B" w:rsidRDefault="001646CB">
            <w:pPr>
              <w:spacing w:after="45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 </w:t>
            </w:r>
          </w:p>
          <w:p w:rsidR="001646CB" w:rsidRPr="0011454B" w:rsidRDefault="001646CB">
            <w:pPr>
              <w:spacing w:after="45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Начальник архитектурно-планировочного отдела департамента строительства и земельных отношений администрации </w:t>
            </w:r>
            <w:proofErr w:type="spellStart"/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района:</w:t>
            </w:r>
          </w:p>
          <w:p w:rsidR="001646CB" w:rsidRPr="0011454B" w:rsidRDefault="001646CB">
            <w:pPr>
              <w:spacing w:after="45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6CB" w:rsidRPr="0011454B" w:rsidRDefault="001646CB">
            <w:pPr>
              <w:spacing w:after="45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Образование:</w:t>
            </w: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высшее профессиональное по специализации должности муниципальной службы (архитектор), стаж муниципальной службы не менее 2 лет, или стаж работы по специальности. </w:t>
            </w:r>
          </w:p>
          <w:p w:rsidR="001646CB" w:rsidRPr="0011454B" w:rsidRDefault="001646CB">
            <w:pPr>
              <w:spacing w:after="45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</w:t>
            </w:r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             </w:t>
            </w:r>
          </w:p>
          <w:p w:rsidR="001646CB" w:rsidRPr="0011454B" w:rsidRDefault="001646CB">
            <w:pPr>
              <w:spacing w:after="45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6CB" w:rsidRPr="0011454B" w:rsidRDefault="001646CB">
            <w:pPr>
              <w:spacing w:after="45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Ведущий специалист отдела дополнительного образования, воспитательной и профилактической работы департамента образования и молодёжной политики администрации </w:t>
            </w:r>
            <w:proofErr w:type="spellStart"/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района:</w:t>
            </w:r>
          </w:p>
          <w:p w:rsidR="001646CB" w:rsidRPr="0011454B" w:rsidRDefault="001646CB">
            <w:pPr>
              <w:spacing w:after="45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6CB" w:rsidRPr="0011454B" w:rsidRDefault="001646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Требования к вакантной должности:  </w:t>
            </w:r>
          </w:p>
          <w:p w:rsidR="001646CB" w:rsidRPr="0011454B" w:rsidRDefault="001646CB">
            <w:pPr>
              <w:spacing w:after="45" w:line="21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Организует работу </w:t>
            </w:r>
            <w:proofErr w:type="gram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646CB" w:rsidRPr="0011454B" w:rsidRDefault="001646CB">
            <w:pPr>
              <w:spacing w:after="45" w:line="21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предоставлению дополнительного образования детям в организациях дополнительного образования, общеобразовательных организациях, организациях дошкольного образования, организациях негосударственного сектора, в том числе платных дополнительных образовательных услуг; </w:t>
            </w:r>
          </w:p>
          <w:p w:rsidR="001646CB" w:rsidRPr="0011454B" w:rsidRDefault="001646CB">
            <w:pPr>
              <w:spacing w:after="45" w:line="21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работе с одарёнными детьми; детьми-инвалидами; детьми с ограниченными возможностями здоровья в организациях дополнительного образования;</w:t>
            </w:r>
          </w:p>
          <w:p w:rsidR="001646CB" w:rsidRPr="0011454B" w:rsidRDefault="001646CB">
            <w:pPr>
              <w:spacing w:after="45" w:line="21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организации и проведению районных массовых мероприятий                                   со школьниками, оказанию организационной и практической помощи образовательным организациям в рамках своей компетенции.</w:t>
            </w:r>
          </w:p>
          <w:p w:rsidR="001646CB" w:rsidRPr="0011454B" w:rsidRDefault="001646CB">
            <w:pPr>
              <w:spacing w:after="45" w:line="21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Регулирует и координирует</w:t>
            </w:r>
            <w:proofErr w:type="gram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организацию питания детей в образовательных организациях по вопросам:</w:t>
            </w:r>
          </w:p>
          <w:p w:rsidR="001646CB" w:rsidRPr="0011454B" w:rsidRDefault="001646CB">
            <w:pPr>
              <w:spacing w:after="45" w:line="21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санитарно-гигиенического состояния пищеблоков, выполнения требований санитарных правил и инструкций;</w:t>
            </w:r>
          </w:p>
          <w:p w:rsidR="001646CB" w:rsidRPr="0011454B" w:rsidRDefault="001646CB">
            <w:pPr>
              <w:spacing w:after="45" w:line="21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сбалансированности питания детей в соответствии с требованиями </w:t>
            </w:r>
            <w:proofErr w:type="spell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СанПиН</w:t>
            </w:r>
            <w:proofErr w:type="spell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646CB" w:rsidRPr="0011454B" w:rsidRDefault="001646CB">
            <w:pPr>
              <w:spacing w:after="45" w:line="21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безопасности и качества детского питания.</w:t>
            </w:r>
          </w:p>
          <w:p w:rsidR="001646CB" w:rsidRPr="0011454B" w:rsidRDefault="001646CB">
            <w:pPr>
              <w:spacing w:after="45" w:line="21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Оказывает практическую и консультативную помощь руководителям образовательных организаций в вопросах организации рационального, качественного и безопасного питания детей.</w:t>
            </w:r>
          </w:p>
          <w:p w:rsidR="001646CB" w:rsidRPr="0011454B" w:rsidRDefault="001646CB">
            <w:pPr>
              <w:spacing w:after="45" w:line="21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Организовывает выезд специалистов департамента образования и молодёжной политики администрации </w:t>
            </w:r>
            <w:proofErr w:type="spell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медицинских работников в образовательные организации при возникновении вспышки острой кишечной инфекции или пищевого отравления.</w:t>
            </w:r>
          </w:p>
          <w:p w:rsidR="001646CB" w:rsidRPr="0011454B" w:rsidRDefault="001646CB">
            <w:pPr>
              <w:spacing w:after="45" w:line="21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Обеспечивает взаимодействие с организациями негосударственного сектора по вопросу предоставления </w:t>
            </w:r>
            <w:proofErr w:type="gram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дополнительного образования.</w:t>
            </w:r>
          </w:p>
          <w:p w:rsidR="001646CB" w:rsidRPr="0011454B" w:rsidRDefault="001646CB">
            <w:pPr>
              <w:shd w:val="clear" w:color="auto" w:fill="FFFFFF"/>
              <w:spacing w:line="210" w:lineRule="atLeast"/>
              <w:ind w:left="10" w:right="-44"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Осуществляет информационное обеспечение деятельности отдела в социальной сети </w:t>
            </w:r>
            <w:proofErr w:type="spell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ВКонтакте</w:t>
            </w:r>
            <w:proofErr w:type="spell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группе «</w:t>
            </w:r>
            <w:proofErr w:type="spell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Сургутский</w:t>
            </w:r>
            <w:proofErr w:type="spell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– территория </w:t>
            </w:r>
            <w:proofErr w:type="gram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творческих</w:t>
            </w:r>
            <w:proofErr w:type="gram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1646CB" w:rsidRPr="0011454B" w:rsidRDefault="001646CB">
            <w:pPr>
              <w:spacing w:after="45" w:line="210" w:lineRule="atLeast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Координирует работу организаций дополнительного образования по ведению регионального сегмента («Регион-контингент») федеральной автоматизированной информационной межведомственной системы учета контингента обучающихся организаций дополнительного образования.</w:t>
            </w:r>
          </w:p>
          <w:p w:rsidR="001646CB" w:rsidRPr="0011454B" w:rsidRDefault="001646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br/>
              <w:t>Образование:</w:t>
            </w: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среднее профессиональное образование по специализации должности муниципальной службы или образование, считающееся равноценным без предъявления требований к стажу работы.  </w:t>
            </w:r>
          </w:p>
          <w:p w:rsidR="001646CB" w:rsidRPr="0011454B" w:rsidRDefault="001646CB">
            <w:pPr>
              <w:spacing w:after="45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6CB" w:rsidRPr="0011454B" w:rsidRDefault="001646CB">
            <w:pPr>
              <w:spacing w:after="45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6CB" w:rsidRPr="0011454B" w:rsidRDefault="001646CB">
            <w:pPr>
              <w:spacing w:after="45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Советник главы </w:t>
            </w:r>
            <w:proofErr w:type="spellStart"/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района:</w:t>
            </w:r>
          </w:p>
          <w:p w:rsidR="001646CB" w:rsidRPr="0011454B" w:rsidRDefault="001646CB">
            <w:pPr>
              <w:spacing w:after="45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46CB" w:rsidRPr="0011454B" w:rsidRDefault="001646CB">
            <w:pPr>
              <w:spacing w:after="45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Образование:</w:t>
            </w: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 высшее образование, не менее четырёх лет стажа муниципальной службы или стажа работы по специальности, направлению подготовки.</w:t>
            </w:r>
          </w:p>
          <w:p w:rsidR="001646CB" w:rsidRPr="0011454B" w:rsidRDefault="001646CB">
            <w:pPr>
              <w:spacing w:after="45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Главный специалист отдела </w:t>
            </w:r>
            <w:proofErr w:type="gramStart"/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строительством объектов местного значения</w:t>
            </w: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епартамента строительства и земельных отношений администрации </w:t>
            </w:r>
            <w:proofErr w:type="spellStart"/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1646CB" w:rsidRPr="0011454B" w:rsidRDefault="001646CB">
            <w:pPr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Образование:</w:t>
            </w:r>
            <w:r w:rsidRPr="001145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среднее профессиональное образование, без предъявления требований к стажу работы. </w:t>
            </w:r>
          </w:p>
          <w:p w:rsidR="001646CB" w:rsidRPr="0011454B" w:rsidRDefault="001646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 </w:t>
            </w:r>
          </w:p>
          <w:p w:rsidR="001646CB" w:rsidRPr="0011454B" w:rsidRDefault="001646CB">
            <w:pPr>
              <w:spacing w:after="45"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Инженер финансово-экономического отдела управления культуры, туризма и спорта администрации </w:t>
            </w:r>
            <w:proofErr w:type="spellStart"/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района: </w:t>
            </w:r>
          </w:p>
          <w:p w:rsidR="001646CB" w:rsidRPr="0011454B" w:rsidRDefault="001646CB">
            <w:pPr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Образование:</w:t>
            </w:r>
            <w:r w:rsidRPr="001145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образование, без предъявления требований к стажу работы.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Должностные обязанности: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подготовка проектов распоряжений и постановлений администрации </w:t>
            </w:r>
            <w:proofErr w:type="spell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-обеспечение ежемесячного сбора и консолидации ежемесячной отчётности и </w:t>
            </w: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заполнение в автоматизированной информационной системе «Медведь»;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осуществляет формирование сводной информации финансово-экономического отдела для предоставления по запросам;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разработка и согласования проектов соглашений о сотрудничестве, о предоставлении межбюджетных трансфертов, о проставлении субсидий;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консолидация и предоставление отчётности по исполнению </w:t>
            </w:r>
            <w:proofErr w:type="gram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межбюджетных</w:t>
            </w:r>
            <w:proofErr w:type="gram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трансферов</w:t>
            </w:r>
            <w:proofErr w:type="spell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ведение реестров соглашений;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-подготовка различных запросов и сбор разовых отчётов и информации;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проверки и согласования планов реализации муниципальных программ;</w:t>
            </w:r>
          </w:p>
          <w:p w:rsidR="001646CB" w:rsidRPr="0011454B" w:rsidRDefault="001646CB" w:rsidP="001646CB">
            <w:pPr>
              <w:spacing w:after="160" w:line="210" w:lineRule="atLeast"/>
              <w:ind w:left="-962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внесение данных </w:t>
            </w:r>
            <w:proofErr w:type="gram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АС</w:t>
            </w:r>
            <w:proofErr w:type="gram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«Планирование». </w:t>
            </w:r>
          </w:p>
          <w:p w:rsidR="001646CB" w:rsidRPr="0011454B" w:rsidRDefault="001646CB">
            <w:pPr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 </w:t>
            </w:r>
          </w:p>
          <w:p w:rsidR="001646CB" w:rsidRPr="0011454B" w:rsidRDefault="001646CB">
            <w:pPr>
              <w:spacing w:line="21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Главный специалист отдела адресного реестра и обеспечения градостроительной деятельности департамента строительства и земельных отношений администрации </w:t>
            </w:r>
            <w:proofErr w:type="spellStart"/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145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района:</w:t>
            </w:r>
          </w:p>
          <w:p w:rsidR="001646CB" w:rsidRPr="0011454B" w:rsidRDefault="001646CB">
            <w:pPr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Образование:</w:t>
            </w:r>
            <w:r w:rsidRPr="001145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профессиональное образование, без предъявления требований к стажу работы.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Должностные обязанности: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-осуществление присвоения адресов объектов адресации, аннулирование таких адресов;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-осуществление подготовки проектов муниципальных правовых актов о присвоении или аннулировании адреса, об отказе в присвоении или аннулировании адреса;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-осуществление внесения сведений </w:t>
            </w:r>
            <w:proofErr w:type="gram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присвоенных</w:t>
            </w:r>
            <w:proofErr w:type="gram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и/или аннулированных объектов адресации в Федеральную информационную адресную систему (Государственный адресный реестр), в Территориальную информационную систему </w:t>
            </w:r>
            <w:proofErr w:type="spell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Югры</w:t>
            </w:r>
            <w:proofErr w:type="spell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ТИС-Югры</w:t>
            </w:r>
            <w:proofErr w:type="spell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осуществление работы по актуальности, достоверности, полноты сведений об адресах, содержащихся в государственном адресном реестре, в соответствии с требованиями Федерального законодательства;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-осуществление взаимодействия с ИФНС России по </w:t>
            </w:r>
            <w:proofErr w:type="spell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Сургутскому</w:t>
            </w:r>
            <w:proofErr w:type="spell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району по вопросам государственного адресного реестра;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-осуществляет работы по приемке, учету, систематизации и регистрации сведений, подлежащих размещению в разделе «Адресный реестр объектов недвижимости </w:t>
            </w:r>
            <w:proofErr w:type="spell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 ИСОГД;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осуществляет ежегодно подготовку проекта нормативно-правовых актов «О </w:t>
            </w: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размере </w:t>
            </w:r>
            <w:proofErr w:type="gram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платы за предоставление сведений информационной системы обеспечения градостроительной детальности</w:t>
            </w:r>
            <w:proofErr w:type="gram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Сургутского</w:t>
            </w:r>
            <w:proofErr w:type="spell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-осуществление приема и регистрации документов, предоставляемых застройщиком в соответствии с </w:t>
            </w:r>
            <w:proofErr w:type="gram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18 ст. 51 </w:t>
            </w:r>
            <w:proofErr w:type="spellStart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ГрК</w:t>
            </w:r>
            <w:proofErr w:type="spellEnd"/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РФ и иных документов;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-осуществление подготовки градостроительных планов земельных участков;</w:t>
            </w:r>
          </w:p>
          <w:p w:rsidR="001646CB" w:rsidRPr="0011454B" w:rsidRDefault="001646CB">
            <w:pPr>
              <w:spacing w:after="160" w:line="21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-осуществляет подготовку отчётности.</w:t>
            </w:r>
          </w:p>
        </w:tc>
      </w:tr>
    </w:tbl>
    <w:p w:rsidR="006C3F3F" w:rsidRPr="0011454B" w:rsidRDefault="006C3F3F" w:rsidP="006C3F3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2194"/>
        <w:gridCol w:w="8296"/>
      </w:tblGrid>
      <w:tr w:rsidR="006C3F3F" w:rsidRPr="0011454B" w:rsidTr="006C3F3F">
        <w:tc>
          <w:tcPr>
            <w:tcW w:w="1985" w:type="dxa"/>
          </w:tcPr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1. Наименование должности</w:t>
            </w:r>
          </w:p>
        </w:tc>
        <w:tc>
          <w:tcPr>
            <w:tcW w:w="8505" w:type="dxa"/>
          </w:tcPr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контроля и бюджетного урегулирования управления бюджетной политики</w:t>
            </w:r>
          </w:p>
        </w:tc>
      </w:tr>
      <w:tr w:rsidR="006C3F3F" w:rsidRPr="0011454B" w:rsidTr="006C3F3F">
        <w:tc>
          <w:tcPr>
            <w:tcW w:w="1985" w:type="dxa"/>
          </w:tcPr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2. Место работы</w:t>
            </w:r>
          </w:p>
        </w:tc>
        <w:tc>
          <w:tcPr>
            <w:tcW w:w="8505" w:type="dxa"/>
          </w:tcPr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финансов администрации </w:t>
            </w:r>
            <w:proofErr w:type="spellStart"/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11454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C3F3F" w:rsidRPr="0011454B" w:rsidTr="006C3F3F">
        <w:tc>
          <w:tcPr>
            <w:tcW w:w="1985" w:type="dxa"/>
          </w:tcPr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3. Группа должности муниципальной службы</w:t>
            </w:r>
          </w:p>
        </w:tc>
        <w:tc>
          <w:tcPr>
            <w:tcW w:w="8505" w:type="dxa"/>
          </w:tcPr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proofErr w:type="gramEnd"/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, учреждаемая для выполнения функций «специалист»</w:t>
            </w:r>
          </w:p>
        </w:tc>
      </w:tr>
      <w:tr w:rsidR="006C3F3F" w:rsidRPr="0011454B" w:rsidTr="006C3F3F">
        <w:tc>
          <w:tcPr>
            <w:tcW w:w="1985" w:type="dxa"/>
          </w:tcPr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4. Краткое описание должностных обязанностей</w:t>
            </w:r>
          </w:p>
        </w:tc>
        <w:tc>
          <w:tcPr>
            <w:tcW w:w="8505" w:type="dxa"/>
          </w:tcPr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- осуществление методологического обеспечения деятельности участников бюджетного процесса с использованием АС «Бюджет» в части составления проекта бюджета района, внесения изменений в бюджет района, планирования расходов, планирования межбюджетных трансфертов, а также в части разработки, ведения и реализации муниципальных программ;</w:t>
            </w:r>
          </w:p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- обеспечение свода, обобщения данных и анализа бюджетных показателей, подготовка аналитических материалов;</w:t>
            </w:r>
          </w:p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межведомственного информационного взаимодействия участников бюджетного процесса по формированию и исполнению бюджета </w:t>
            </w:r>
            <w:proofErr w:type="spellStart"/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11454B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- формирование технической, проектной, эксплуатационной и презентационной документации;</w:t>
            </w:r>
          </w:p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- анализ, описание, моделирование и оптимизация бизнес-процессов, методологии управления проектами;</w:t>
            </w:r>
          </w:p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- составление технических заданий на разработку и модернизацию автоматизированных информационных систем, порядка разработки и составления регламентов.</w:t>
            </w:r>
          </w:p>
        </w:tc>
      </w:tr>
      <w:tr w:rsidR="006C3F3F" w:rsidRPr="0011454B" w:rsidTr="006C3F3F">
        <w:tc>
          <w:tcPr>
            <w:tcW w:w="1985" w:type="dxa"/>
          </w:tcPr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5. Требования к кандидатам</w:t>
            </w:r>
          </w:p>
        </w:tc>
        <w:tc>
          <w:tcPr>
            <w:tcW w:w="8505" w:type="dxa"/>
          </w:tcPr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образование, соответствующее специализации должности муниципальной службы по </w:t>
            </w:r>
            <w:r w:rsidRPr="0011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 подготовки «прикладная информатика в экономике», «прикладная информатика в управлении финансами», «управление качеством в производственно-технологических системах», «автоматизированные системы обработки информации и управления», или образование, считающееся равноценным, без предъявления требований к стажу работы.</w:t>
            </w:r>
          </w:p>
        </w:tc>
      </w:tr>
      <w:tr w:rsidR="006C3F3F" w:rsidRPr="0011454B" w:rsidTr="006C3F3F">
        <w:tc>
          <w:tcPr>
            <w:tcW w:w="1985" w:type="dxa"/>
          </w:tcPr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bookmarkStart w:id="0" w:name="_GoBack"/>
            <w:bookmarkEnd w:id="0"/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. Дополнительная информация</w:t>
            </w:r>
          </w:p>
        </w:tc>
        <w:tc>
          <w:tcPr>
            <w:tcW w:w="8505" w:type="dxa"/>
          </w:tcPr>
          <w:p w:rsidR="006C3F3F" w:rsidRPr="0011454B" w:rsidRDefault="006C3F3F" w:rsidP="00D6773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54B">
              <w:rPr>
                <w:rFonts w:ascii="Times New Roman" w:hAnsi="Times New Roman" w:cs="Times New Roman"/>
                <w:sz w:val="28"/>
                <w:szCs w:val="28"/>
              </w:rPr>
              <w:t>Опыт работы с информационной системой АС «Бюджет»</w:t>
            </w:r>
          </w:p>
        </w:tc>
      </w:tr>
    </w:tbl>
    <w:p w:rsidR="006C3F3F" w:rsidRPr="0011454B" w:rsidRDefault="006C3F3F" w:rsidP="006C3F3F">
      <w:pPr>
        <w:rPr>
          <w:rFonts w:ascii="Times New Roman" w:hAnsi="Times New Roman" w:cs="Times New Roman"/>
          <w:sz w:val="28"/>
          <w:szCs w:val="28"/>
        </w:rPr>
      </w:pPr>
    </w:p>
    <w:p w:rsidR="0011454B" w:rsidRPr="0011454B" w:rsidRDefault="0011454B" w:rsidP="001145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54B" w:rsidRDefault="0011454B" w:rsidP="009E346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346C">
        <w:rPr>
          <w:rFonts w:ascii="Times New Roman" w:hAnsi="Times New Roman" w:cs="Times New Roman"/>
          <w:b/>
          <w:sz w:val="28"/>
          <w:szCs w:val="28"/>
        </w:rPr>
        <w:t xml:space="preserve">Советник главы </w:t>
      </w:r>
      <w:proofErr w:type="spellStart"/>
      <w:r w:rsidRPr="009E346C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9E346C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</w:p>
    <w:p w:rsidR="009E346C" w:rsidRPr="009E346C" w:rsidRDefault="009E346C" w:rsidP="009E346C">
      <w:pPr>
        <w:pStyle w:val="a4"/>
        <w:ind w:left="792"/>
        <w:rPr>
          <w:rFonts w:ascii="Times New Roman" w:hAnsi="Times New Roman" w:cs="Times New Roman"/>
          <w:b/>
          <w:sz w:val="28"/>
          <w:szCs w:val="28"/>
        </w:rPr>
      </w:pPr>
    </w:p>
    <w:p w:rsidR="0011454B" w:rsidRPr="0011454B" w:rsidRDefault="0011454B" w:rsidP="001145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454B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  <w:proofErr w:type="gramStart"/>
      <w:r w:rsidRPr="0011454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145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454B">
        <w:rPr>
          <w:rFonts w:ascii="Times New Roman" w:hAnsi="Times New Roman" w:cs="Times New Roman"/>
          <w:sz w:val="28"/>
          <w:szCs w:val="28"/>
        </w:rPr>
        <w:t>ысшее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образование, не менее четырёх лет стажа муниципальной службы или стажа работы по специальности, направлению подготовки</w:t>
      </w:r>
      <w:r w:rsidRPr="0011454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54B">
        <w:rPr>
          <w:rFonts w:ascii="Times New Roman" w:hAnsi="Times New Roman" w:cs="Times New Roman"/>
          <w:b/>
          <w:i/>
          <w:sz w:val="28"/>
          <w:szCs w:val="28"/>
        </w:rPr>
        <w:t>Должностные обязанности: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114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454B">
        <w:rPr>
          <w:rFonts w:ascii="Times New Roman" w:hAnsi="Times New Roman" w:cs="Times New Roman"/>
          <w:sz w:val="28"/>
          <w:szCs w:val="28"/>
        </w:rPr>
        <w:t xml:space="preserve"> деятельностью управления общественных связей и информационной политики администрации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района, юридического комитета администрации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района, управления по организации деятельности администрации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района, управления муниципальной службы, кадров и наград администрации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района, управления по информатизации и сетевым ресурсам администрации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района, отдела записи актов гражданского состояния администрации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ab/>
        <w:t xml:space="preserve">- подготовка главе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 предложения по разработке стратегии развития, комплексных программ; а также анализировать состояние выполнения этих программ, результаты деятельности отраслевых органов администрации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района, в отношении которых обеспечивает координацию и контроль, а также отраслевых (функциональных) органов администрации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 по заданию главы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ab/>
        <w:t xml:space="preserve">-подготовка главы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 к совещаниям, заседаниям, комиссиям, рабочим группам, проводимым под председательствованием главы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 либо с его участием, принимать участие в подготовке решений и поручений главы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района, участвовать в их проведении, в пределах своей компетенции;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- участие в переговорах, деловых встречах, личных приёмах, 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по поручению главы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 вести протоколы и иные документы, оформляющие ход и результат встреч, переговоров иных мероприятий в которых принимает участие глава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ab/>
        <w:t xml:space="preserve">- исполнение поручений главы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района, данные в пределах его полномочий, установленных законодательством Российской Федерации;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связи с гражданами, организациями, государственными органами и органами местного самоуправления для решения вопросов, обозначенных главой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 и не требующими непосредственного участия главы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145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454B">
        <w:rPr>
          <w:rFonts w:ascii="Times New Roman" w:hAnsi="Times New Roman" w:cs="Times New Roman"/>
          <w:sz w:val="28"/>
          <w:szCs w:val="28"/>
        </w:rPr>
        <w:t xml:space="preserve"> размещением информации главы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 на официальном сайте муниципального образования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район, официальных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в социальных сетях, за еженедельным предоставлением мониторинга СМИ</w:t>
      </w:r>
      <w:r w:rsidRPr="0011454B">
        <w:rPr>
          <w:rFonts w:ascii="Times New Roman" w:hAnsi="Times New Roman" w:cs="Times New Roman"/>
          <w:b/>
          <w:sz w:val="28"/>
          <w:szCs w:val="28"/>
        </w:rPr>
        <w:t>.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54B" w:rsidRDefault="0011454B" w:rsidP="009E34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46C">
        <w:rPr>
          <w:rFonts w:ascii="Times New Roman" w:hAnsi="Times New Roman" w:cs="Times New Roman"/>
          <w:b/>
          <w:sz w:val="28"/>
          <w:szCs w:val="28"/>
        </w:rPr>
        <w:t xml:space="preserve">Начальник архитектурно-планировочного отдела департамента строительства и земельных отношений администрации </w:t>
      </w:r>
      <w:proofErr w:type="spellStart"/>
      <w:r w:rsidRPr="009E346C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9E346C">
        <w:rPr>
          <w:rFonts w:ascii="Times New Roman" w:hAnsi="Times New Roman" w:cs="Times New Roman"/>
          <w:b/>
          <w:sz w:val="28"/>
          <w:szCs w:val="28"/>
        </w:rPr>
        <w:t xml:space="preserve"> района:</w:t>
      </w:r>
    </w:p>
    <w:p w:rsidR="009E346C" w:rsidRPr="009E346C" w:rsidRDefault="009E346C" w:rsidP="009E34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b/>
          <w:i/>
          <w:sz w:val="28"/>
          <w:szCs w:val="28"/>
        </w:rPr>
        <w:t>Образование:</w:t>
      </w:r>
      <w:r w:rsidRPr="0011454B">
        <w:rPr>
          <w:rFonts w:ascii="Times New Roman" w:hAnsi="Times New Roman" w:cs="Times New Roman"/>
          <w:sz w:val="28"/>
          <w:szCs w:val="28"/>
        </w:rPr>
        <w:t xml:space="preserve"> высшее профессиональное по специализации должности муниципальной службы (архитектор), стаж муниципальной службы не менее 2 лет, или стаж работы по специальности. 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454B">
        <w:rPr>
          <w:rFonts w:ascii="Times New Roman" w:hAnsi="Times New Roman" w:cs="Times New Roman"/>
          <w:b/>
          <w:i/>
          <w:sz w:val="28"/>
          <w:szCs w:val="28"/>
        </w:rPr>
        <w:t>Должностные обязанности: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-подготавливать проекты постановлений, проекты распоряжений администрации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района, проекты решения Думы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-исполнение муниципальных правовых актов органов местного самоуправления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района, касающихся деятельности департамента строительства и земельных отношений в пределах своих полномочий;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-осуществление подготовки документов для размещения муниципальных заказов на разработку градостроительной документации;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54B">
        <w:rPr>
          <w:rFonts w:ascii="Times New Roman" w:hAnsi="Times New Roman" w:cs="Times New Roman"/>
          <w:sz w:val="28"/>
          <w:szCs w:val="28"/>
        </w:rPr>
        <w:t>-осуществление контроля за своевременным заключение муниципальных контрактов на разработку градостроительной документации, выполнением календарных планов проектных работ, подготовку исходных данных для проектирования и проверку градостроительную документации (по</w:t>
      </w:r>
      <w:proofErr w:type="gramEnd"/>
      <w:r w:rsidRPr="0011454B">
        <w:rPr>
          <w:rFonts w:ascii="Times New Roman" w:hAnsi="Times New Roman" w:cs="Times New Roman"/>
          <w:sz w:val="28"/>
          <w:szCs w:val="28"/>
        </w:rPr>
        <w:t xml:space="preserve"> архитектурной части);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1145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454B">
        <w:rPr>
          <w:rFonts w:ascii="Times New Roman" w:hAnsi="Times New Roman" w:cs="Times New Roman"/>
          <w:sz w:val="28"/>
          <w:szCs w:val="28"/>
        </w:rPr>
        <w:t xml:space="preserve"> обеспеченностью градостроительной документацией территорий поселений, межселенной территории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района, подготовка расчетов и заявок о включении в бюджет средств на разработку или корректировку градостроительной документации;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-организация и контроль работы по согласованию проектов градостроительной документации со службами государственного надзора, эксплуатационными службами и заинтересованными организациями;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-проведение публичных слушаний по обсуждению градостроительной документации в поселениях района;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 xml:space="preserve">-осуществление </w:t>
      </w:r>
      <w:proofErr w:type="gramStart"/>
      <w:r w:rsidRPr="0011454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454B">
        <w:rPr>
          <w:rFonts w:ascii="Times New Roman" w:hAnsi="Times New Roman" w:cs="Times New Roman"/>
          <w:sz w:val="28"/>
          <w:szCs w:val="28"/>
        </w:rPr>
        <w:t xml:space="preserve"> подготовкой соответствующих документов для утверждения градостроительной документации.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54B" w:rsidRDefault="0011454B" w:rsidP="009E34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46C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отдела экологии и обращения с отходами управления жилищного хозяйства и экологии департамента </w:t>
      </w:r>
      <w:r w:rsidRPr="009E34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жилищно-коммунального хозяйства, экологии, транспорта и связи администрации </w:t>
      </w:r>
      <w:proofErr w:type="spellStart"/>
      <w:r w:rsidRPr="009E346C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9E346C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9E346C" w:rsidRPr="009E346C" w:rsidRDefault="009E346C" w:rsidP="009E34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454B">
        <w:rPr>
          <w:rFonts w:ascii="Times New Roman" w:hAnsi="Times New Roman" w:cs="Times New Roman"/>
          <w:b/>
          <w:sz w:val="28"/>
          <w:szCs w:val="28"/>
        </w:rPr>
        <w:t>Образование</w:t>
      </w:r>
      <w:proofErr w:type="gramStart"/>
      <w:r w:rsidRPr="0011454B">
        <w:rPr>
          <w:rFonts w:ascii="Times New Roman" w:hAnsi="Times New Roman" w:cs="Times New Roman"/>
          <w:b/>
          <w:sz w:val="28"/>
          <w:szCs w:val="28"/>
        </w:rPr>
        <w:t>:</w:t>
      </w:r>
      <w:r w:rsidRPr="001145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454B">
        <w:rPr>
          <w:rFonts w:ascii="Times New Roman" w:hAnsi="Times New Roman" w:cs="Times New Roman"/>
          <w:sz w:val="28"/>
          <w:szCs w:val="28"/>
        </w:rPr>
        <w:t>ысшее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профессиональное (экологическое или биологическое) образование или юридическое государственное муниципальное управление без предъявления требований к стажу.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54B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11454B" w:rsidRP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-взаимодействие с контрольно-надзорными органами (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Природнадзор-Югры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, прокуратура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11454B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11454B">
        <w:rPr>
          <w:rFonts w:ascii="Times New Roman" w:hAnsi="Times New Roman" w:cs="Times New Roman"/>
          <w:sz w:val="28"/>
          <w:szCs w:val="28"/>
        </w:rPr>
        <w:t>) в рамках проведения проверок, запросов, совместных выездов по направлению деятельности отдела;</w:t>
      </w:r>
    </w:p>
    <w:p w:rsidR="0011454B" w:rsidRPr="00931646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1454B">
        <w:rPr>
          <w:rFonts w:ascii="Times New Roman" w:hAnsi="Times New Roman" w:cs="Times New Roman"/>
          <w:sz w:val="28"/>
          <w:szCs w:val="28"/>
        </w:rPr>
        <w:t>-взаимодействие с ОНФ «За Россию» в части</w:t>
      </w:r>
      <w:r w:rsidRPr="00931646">
        <w:rPr>
          <w:rFonts w:ascii="Times New Roman" w:hAnsi="Times New Roman" w:cs="Times New Roman"/>
          <w:sz w:val="28"/>
          <w:szCs w:val="28"/>
        </w:rPr>
        <w:t xml:space="preserve"> мониторинга «Карты свалок», по</w:t>
      </w:r>
      <w:r>
        <w:rPr>
          <w:rFonts w:ascii="Times New Roman" w:hAnsi="Times New Roman" w:cs="Times New Roman"/>
          <w:sz w:val="28"/>
          <w:szCs w:val="28"/>
        </w:rPr>
        <w:t>ступающей информации о МНРО;</w:t>
      </w:r>
    </w:p>
    <w:p w:rsidR="0011454B" w:rsidRPr="00931646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931646">
        <w:rPr>
          <w:rFonts w:ascii="Times New Roman" w:hAnsi="Times New Roman" w:cs="Times New Roman"/>
          <w:sz w:val="28"/>
          <w:szCs w:val="28"/>
        </w:rPr>
        <w:t>сполнение переданных государственных полномочий в</w:t>
      </w:r>
      <w:r>
        <w:rPr>
          <w:rFonts w:ascii="Times New Roman" w:hAnsi="Times New Roman" w:cs="Times New Roman"/>
          <w:sz w:val="28"/>
          <w:szCs w:val="28"/>
        </w:rPr>
        <w:t xml:space="preserve"> сфере обращения с ТКО в части:</w:t>
      </w:r>
      <w:r w:rsidRPr="00931646">
        <w:rPr>
          <w:rFonts w:ascii="Times New Roman" w:hAnsi="Times New Roman" w:cs="Times New Roman"/>
          <w:sz w:val="28"/>
          <w:szCs w:val="28"/>
        </w:rPr>
        <w:t xml:space="preserve"> установления нормативов накопления ТКО в поселениях </w:t>
      </w:r>
      <w:proofErr w:type="spellStart"/>
      <w:r w:rsidRPr="00931646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931646">
        <w:rPr>
          <w:rFonts w:ascii="Times New Roman" w:hAnsi="Times New Roman" w:cs="Times New Roman"/>
          <w:sz w:val="28"/>
          <w:szCs w:val="28"/>
        </w:rPr>
        <w:t xml:space="preserve"> района (консульта</w:t>
      </w:r>
      <w:r>
        <w:rPr>
          <w:rFonts w:ascii="Times New Roman" w:hAnsi="Times New Roman" w:cs="Times New Roman"/>
          <w:sz w:val="28"/>
          <w:szCs w:val="28"/>
        </w:rPr>
        <w:t>тивная работа с поселениями</w:t>
      </w:r>
      <w:r w:rsidRPr="00931646">
        <w:rPr>
          <w:rFonts w:ascii="Times New Roman" w:hAnsi="Times New Roman" w:cs="Times New Roman"/>
          <w:sz w:val="28"/>
          <w:szCs w:val="28"/>
        </w:rPr>
        <w:t>;</w:t>
      </w:r>
    </w:p>
    <w:p w:rsidR="0011454B" w:rsidRPr="00931646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931646">
        <w:rPr>
          <w:rFonts w:ascii="Times New Roman" w:hAnsi="Times New Roman" w:cs="Times New Roman"/>
          <w:sz w:val="28"/>
          <w:szCs w:val="28"/>
        </w:rPr>
        <w:t>- внесение изменений в Территориальную схему ХМАО;</w:t>
      </w:r>
    </w:p>
    <w:p w:rsidR="0011454B" w:rsidRPr="00931646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931646">
        <w:rPr>
          <w:rFonts w:ascii="Times New Roman" w:hAnsi="Times New Roman" w:cs="Times New Roman"/>
          <w:sz w:val="28"/>
          <w:szCs w:val="28"/>
        </w:rPr>
        <w:t xml:space="preserve">- разработки и </w:t>
      </w:r>
      <w:proofErr w:type="gramStart"/>
      <w:r w:rsidRPr="00931646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931646">
        <w:rPr>
          <w:rFonts w:ascii="Times New Roman" w:hAnsi="Times New Roman" w:cs="Times New Roman"/>
          <w:sz w:val="28"/>
          <w:szCs w:val="28"/>
        </w:rPr>
        <w:t xml:space="preserve"> Генеральной схемы санитарной</w:t>
      </w:r>
      <w:r>
        <w:rPr>
          <w:rFonts w:ascii="Times New Roman" w:hAnsi="Times New Roman" w:cs="Times New Roman"/>
          <w:sz w:val="28"/>
          <w:szCs w:val="28"/>
        </w:rPr>
        <w:t xml:space="preserve"> очистки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1646">
        <w:rPr>
          <w:rFonts w:ascii="Times New Roman" w:hAnsi="Times New Roman" w:cs="Times New Roman"/>
          <w:sz w:val="28"/>
          <w:szCs w:val="28"/>
        </w:rPr>
        <w:t>;</w:t>
      </w:r>
    </w:p>
    <w:p w:rsid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931646">
        <w:rPr>
          <w:rFonts w:ascii="Times New Roman" w:hAnsi="Times New Roman" w:cs="Times New Roman"/>
          <w:sz w:val="28"/>
          <w:szCs w:val="28"/>
        </w:rPr>
        <w:t xml:space="preserve">- разработка и утверждение порядка накопления твердых коммунальных отходов (в том числе их раздельного накопления на территории </w:t>
      </w:r>
      <w:proofErr w:type="spellStart"/>
      <w:r w:rsidRPr="00931646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93164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1454B" w:rsidRPr="00931646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931646">
        <w:rPr>
          <w:rFonts w:ascii="Times New Roman" w:hAnsi="Times New Roman" w:cs="Times New Roman"/>
          <w:sz w:val="28"/>
          <w:szCs w:val="28"/>
        </w:rPr>
        <w:t>заимодействие с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региональным оператором;</w:t>
      </w:r>
    </w:p>
    <w:p w:rsidR="0011454B" w:rsidRPr="00931646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</w:t>
      </w:r>
      <w:r w:rsidRPr="00931646">
        <w:rPr>
          <w:rFonts w:ascii="Times New Roman" w:hAnsi="Times New Roman" w:cs="Times New Roman"/>
          <w:sz w:val="28"/>
          <w:szCs w:val="28"/>
        </w:rPr>
        <w:t>астие в комиссии по выявлению МН</w:t>
      </w:r>
      <w:r>
        <w:rPr>
          <w:rFonts w:ascii="Times New Roman" w:hAnsi="Times New Roman" w:cs="Times New Roman"/>
          <w:sz w:val="28"/>
          <w:szCs w:val="28"/>
        </w:rPr>
        <w:t xml:space="preserve">РО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ДАиЗО</w:t>
      </w:r>
      <w:proofErr w:type="spellEnd"/>
      <w:r>
        <w:rPr>
          <w:rFonts w:ascii="Times New Roman" w:hAnsi="Times New Roman" w:cs="Times New Roman"/>
          <w:sz w:val="28"/>
          <w:szCs w:val="28"/>
        </w:rPr>
        <w:t>), ликвидации МНРО. р</w:t>
      </w:r>
      <w:r w:rsidRPr="00931646">
        <w:rPr>
          <w:rFonts w:ascii="Times New Roman" w:hAnsi="Times New Roman" w:cs="Times New Roman"/>
          <w:sz w:val="28"/>
          <w:szCs w:val="28"/>
        </w:rPr>
        <w:t>азработка проекта постановления.</w:t>
      </w:r>
    </w:p>
    <w:p w:rsidR="0011454B" w:rsidRDefault="0011454B" w:rsidP="001145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r w:rsidRPr="00931646">
        <w:rPr>
          <w:rFonts w:ascii="Times New Roman" w:hAnsi="Times New Roman" w:cs="Times New Roman"/>
          <w:sz w:val="28"/>
          <w:szCs w:val="28"/>
        </w:rPr>
        <w:t>одготовка еженедельных отчетов</w:t>
      </w:r>
      <w:r>
        <w:rPr>
          <w:rFonts w:ascii="Times New Roman" w:hAnsi="Times New Roman" w:cs="Times New Roman"/>
          <w:sz w:val="28"/>
          <w:szCs w:val="28"/>
        </w:rPr>
        <w:t xml:space="preserve"> о выявленных и ликвидированных </w:t>
      </w:r>
      <w:r w:rsidRPr="00931646">
        <w:rPr>
          <w:rFonts w:ascii="Times New Roman" w:hAnsi="Times New Roman" w:cs="Times New Roman"/>
          <w:sz w:val="28"/>
          <w:szCs w:val="28"/>
        </w:rPr>
        <w:t>МНРО, ежеквартальных о финансировании природоохранных мероприя</w:t>
      </w:r>
      <w:r>
        <w:rPr>
          <w:rFonts w:ascii="Times New Roman" w:hAnsi="Times New Roman" w:cs="Times New Roman"/>
          <w:sz w:val="28"/>
          <w:szCs w:val="28"/>
        </w:rPr>
        <w:t xml:space="preserve">тий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Природнадзор-Югры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454B" w:rsidRPr="00683829" w:rsidRDefault="0011454B" w:rsidP="001145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454B" w:rsidRDefault="0011454B" w:rsidP="009E346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46C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отдела </w:t>
      </w:r>
      <w:proofErr w:type="gramStart"/>
      <w:r w:rsidRPr="009E34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346C">
        <w:rPr>
          <w:rFonts w:ascii="Times New Roman" w:hAnsi="Times New Roman" w:cs="Times New Roman"/>
          <w:b/>
          <w:sz w:val="28"/>
          <w:szCs w:val="28"/>
        </w:rPr>
        <w:t xml:space="preserve"> строительством объектов местного значения департамента строительства и земельных отношений администрации </w:t>
      </w:r>
      <w:proofErr w:type="spellStart"/>
      <w:r w:rsidRPr="009E346C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9E346C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9E346C" w:rsidRPr="009E346C" w:rsidRDefault="009E346C" w:rsidP="009E34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b/>
          <w:i/>
          <w:sz w:val="28"/>
          <w:szCs w:val="28"/>
        </w:rPr>
        <w:t>Образование:</w:t>
      </w:r>
      <w:r w:rsidRPr="00683829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образование, без предъявления требований к стажу работы.         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sz w:val="28"/>
          <w:szCs w:val="28"/>
        </w:rPr>
        <w:t xml:space="preserve">Инженер финансово-экономического отдела управления культуры, туризма и спорта администрации </w:t>
      </w:r>
      <w:proofErr w:type="spellStart"/>
      <w:r w:rsidRPr="00683829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83829">
        <w:rPr>
          <w:rFonts w:ascii="Times New Roman" w:hAnsi="Times New Roman" w:cs="Times New Roman"/>
          <w:sz w:val="28"/>
          <w:szCs w:val="28"/>
        </w:rPr>
        <w:t xml:space="preserve"> района: 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b/>
          <w:i/>
          <w:sz w:val="28"/>
          <w:szCs w:val="28"/>
        </w:rPr>
        <w:t>Образование:</w:t>
      </w:r>
      <w:r w:rsidRPr="00683829"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образование, без предъявления требований к стажу работы.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829">
        <w:rPr>
          <w:rFonts w:ascii="Times New Roman" w:hAnsi="Times New Roman" w:cs="Times New Roman"/>
          <w:b/>
          <w:i/>
          <w:sz w:val="28"/>
          <w:szCs w:val="28"/>
        </w:rPr>
        <w:t>Должностные обязанности: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sz w:val="28"/>
          <w:szCs w:val="28"/>
        </w:rPr>
        <w:t xml:space="preserve">- подготовка проектов распоряжений и постановлений администрации </w:t>
      </w:r>
      <w:proofErr w:type="spellStart"/>
      <w:r w:rsidRPr="00683829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8382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sz w:val="28"/>
          <w:szCs w:val="28"/>
        </w:rPr>
        <w:t>-обеспечение ежемесячного сбора и консолидации ежемесячной отчётности и заполнение в автоматизированной информационной системе «Медведь»;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B1EB9">
        <w:rPr>
          <w:rFonts w:ascii="Times New Roman" w:hAnsi="Times New Roman" w:cs="Times New Roman"/>
          <w:sz w:val="28"/>
          <w:szCs w:val="28"/>
        </w:rPr>
        <w:t>осуществление</w:t>
      </w:r>
      <w:r w:rsidRPr="00683829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683829">
        <w:rPr>
          <w:rFonts w:ascii="Times New Roman" w:hAnsi="Times New Roman" w:cs="Times New Roman"/>
          <w:sz w:val="28"/>
          <w:szCs w:val="28"/>
        </w:rPr>
        <w:t xml:space="preserve"> сводной информации финансово-экономического отдела для предоставления по запросам;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sz w:val="28"/>
          <w:szCs w:val="28"/>
        </w:rPr>
        <w:t>- разработка и согласования проектов соглашений о сотрудничестве, о предоставлении межбюджетных трансфертов, о проставлении субсидий;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sz w:val="28"/>
          <w:szCs w:val="28"/>
        </w:rPr>
        <w:t xml:space="preserve">- консолидация и предоставление отчётности по исполнению </w:t>
      </w:r>
      <w:proofErr w:type="gramStart"/>
      <w:r w:rsidRPr="00683829"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  <w:r w:rsidRPr="00683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3829">
        <w:rPr>
          <w:rFonts w:ascii="Times New Roman" w:hAnsi="Times New Roman" w:cs="Times New Roman"/>
          <w:sz w:val="28"/>
          <w:szCs w:val="28"/>
        </w:rPr>
        <w:t>трансферов</w:t>
      </w:r>
      <w:proofErr w:type="spellEnd"/>
      <w:r w:rsidRPr="00683829">
        <w:rPr>
          <w:rFonts w:ascii="Times New Roman" w:hAnsi="Times New Roman" w:cs="Times New Roman"/>
          <w:sz w:val="28"/>
          <w:szCs w:val="28"/>
        </w:rPr>
        <w:t>;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sz w:val="28"/>
          <w:szCs w:val="28"/>
        </w:rPr>
        <w:t>- ведение реестров соглашений;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sz w:val="28"/>
          <w:szCs w:val="28"/>
        </w:rPr>
        <w:t>-подготовка различных запросов и сбор разовых отчётов и информации;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sz w:val="28"/>
          <w:szCs w:val="28"/>
        </w:rPr>
        <w:t>- обеспечение проверки и согласования планов реализации муниципальных программ;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sz w:val="28"/>
          <w:szCs w:val="28"/>
        </w:rPr>
        <w:t xml:space="preserve">- обеспечение внесение данных </w:t>
      </w:r>
      <w:proofErr w:type="gramStart"/>
      <w:r w:rsidRPr="006838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3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829">
        <w:rPr>
          <w:rFonts w:ascii="Times New Roman" w:hAnsi="Times New Roman" w:cs="Times New Roman"/>
          <w:sz w:val="28"/>
          <w:szCs w:val="28"/>
        </w:rPr>
        <w:t>АС</w:t>
      </w:r>
      <w:proofErr w:type="gramEnd"/>
      <w:r w:rsidRPr="00683829">
        <w:rPr>
          <w:rFonts w:ascii="Times New Roman" w:hAnsi="Times New Roman" w:cs="Times New Roman"/>
          <w:sz w:val="28"/>
          <w:szCs w:val="28"/>
        </w:rPr>
        <w:t xml:space="preserve"> «Планирование». </w:t>
      </w:r>
    </w:p>
    <w:p w:rsidR="0011454B" w:rsidRPr="00683829" w:rsidRDefault="0011454B" w:rsidP="00114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54B" w:rsidRDefault="0011454B" w:rsidP="009E346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46C">
        <w:rPr>
          <w:rFonts w:ascii="Times New Roman" w:hAnsi="Times New Roman" w:cs="Times New Roman"/>
          <w:b/>
          <w:sz w:val="28"/>
          <w:szCs w:val="28"/>
        </w:rPr>
        <w:t>Ведущий специалист отдела контроля и бюджетного урегулирования управления бюджетной    политики департамента финансов ад</w:t>
      </w:r>
      <w:r w:rsidR="009E346C">
        <w:rPr>
          <w:rFonts w:ascii="Times New Roman" w:hAnsi="Times New Roman" w:cs="Times New Roman"/>
          <w:b/>
          <w:sz w:val="28"/>
          <w:szCs w:val="28"/>
        </w:rPr>
        <w:t xml:space="preserve">министрации </w:t>
      </w:r>
      <w:proofErr w:type="spellStart"/>
      <w:r w:rsidR="009E346C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="009E346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E346C" w:rsidRPr="009E346C" w:rsidRDefault="009E346C" w:rsidP="009E34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b/>
          <w:i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среднее профессиональное, без </w:t>
      </w:r>
      <w:r w:rsidRPr="00683829">
        <w:rPr>
          <w:rFonts w:ascii="Times New Roman" w:hAnsi="Times New Roman" w:cs="Times New Roman"/>
          <w:sz w:val="28"/>
          <w:szCs w:val="28"/>
        </w:rPr>
        <w:t>предъявления требован</w:t>
      </w:r>
      <w:r>
        <w:rPr>
          <w:rFonts w:ascii="Times New Roman" w:hAnsi="Times New Roman" w:cs="Times New Roman"/>
          <w:sz w:val="28"/>
          <w:szCs w:val="28"/>
        </w:rPr>
        <w:t>ий к стажу работы.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829">
        <w:rPr>
          <w:rFonts w:ascii="Times New Roman" w:hAnsi="Times New Roman" w:cs="Times New Roman"/>
          <w:b/>
          <w:i/>
          <w:sz w:val="28"/>
          <w:szCs w:val="28"/>
        </w:rPr>
        <w:t>Должностные обязанности: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sz w:val="28"/>
          <w:szCs w:val="28"/>
        </w:rPr>
        <w:t xml:space="preserve">-   осуществление методологического обеспечения деятельности участников бюджетного процесса с использованием АС «Бюджет» в части составления проекта бюджета района, внесения изменений в бюджет района, планирования </w:t>
      </w:r>
      <w:proofErr w:type="spellStart"/>
      <w:r w:rsidRPr="00683829">
        <w:rPr>
          <w:rFonts w:ascii="Times New Roman" w:hAnsi="Times New Roman" w:cs="Times New Roman"/>
          <w:sz w:val="28"/>
          <w:szCs w:val="28"/>
        </w:rPr>
        <w:t>расходов</w:t>
      </w:r>
      <w:proofErr w:type="gramStart"/>
      <w:r w:rsidRPr="0068382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683829">
        <w:rPr>
          <w:rFonts w:ascii="Times New Roman" w:hAnsi="Times New Roman" w:cs="Times New Roman"/>
          <w:sz w:val="28"/>
          <w:szCs w:val="28"/>
        </w:rPr>
        <w:t>ланирования</w:t>
      </w:r>
      <w:proofErr w:type="spellEnd"/>
      <w:r w:rsidRPr="00683829">
        <w:rPr>
          <w:rFonts w:ascii="Times New Roman" w:hAnsi="Times New Roman" w:cs="Times New Roman"/>
          <w:sz w:val="28"/>
          <w:szCs w:val="28"/>
        </w:rPr>
        <w:t xml:space="preserve"> межбюджетных трансфертов, а также в части разработки, ведения и реализации муниципальных программ;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sz w:val="28"/>
          <w:szCs w:val="28"/>
        </w:rPr>
        <w:t xml:space="preserve">- осуществление межведомственного информационного взаимодействия участников бюджетного процесса по формированию и исполнению бюджета </w:t>
      </w:r>
      <w:proofErr w:type="spellStart"/>
      <w:r w:rsidRPr="00683829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68382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sz w:val="28"/>
          <w:szCs w:val="28"/>
        </w:rPr>
        <w:t>- формирование технической, проектной, эксплуатационной и презентационной документации;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sz w:val="28"/>
          <w:szCs w:val="28"/>
        </w:rPr>
        <w:t>- анализ, описание, моделирование и оптимизация бизнес-процессов, методологии управления проектами;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683829">
        <w:rPr>
          <w:rFonts w:ascii="Times New Roman" w:hAnsi="Times New Roman" w:cs="Times New Roman"/>
          <w:sz w:val="28"/>
          <w:szCs w:val="28"/>
        </w:rPr>
        <w:t>- составление технических заданий на разработку и модернизацию автоматизированных информационных систем, порядка разработки и составления регламентов.</w:t>
      </w:r>
    </w:p>
    <w:p w:rsidR="0011454B" w:rsidRPr="00683829" w:rsidRDefault="0011454B" w:rsidP="00114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4B" w:rsidRDefault="0011454B" w:rsidP="009E346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46C">
        <w:rPr>
          <w:rFonts w:ascii="Times New Roman" w:hAnsi="Times New Roman" w:cs="Times New Roman"/>
          <w:b/>
          <w:sz w:val="28"/>
          <w:szCs w:val="28"/>
        </w:rPr>
        <w:t>Ведущий специалист отдела инвестиционной и промышленности политики управления инвестиционной политики, развития предпринимательства и проектного управления а</w:t>
      </w:r>
      <w:r w:rsidR="009E346C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9E346C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="009E346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E346C" w:rsidRPr="009E346C" w:rsidRDefault="009E346C" w:rsidP="009E346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54B" w:rsidRPr="00F1491E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83829">
        <w:rPr>
          <w:rFonts w:ascii="Times New Roman" w:hAnsi="Times New Roman" w:cs="Times New Roman"/>
          <w:b/>
          <w:i/>
          <w:sz w:val="28"/>
          <w:szCs w:val="28"/>
        </w:rPr>
        <w:t>бразование:</w:t>
      </w:r>
      <w:r w:rsidRPr="00683829">
        <w:rPr>
          <w:rFonts w:ascii="Times New Roman" w:hAnsi="Times New Roman" w:cs="Times New Roman"/>
          <w:sz w:val="28"/>
          <w:szCs w:val="28"/>
        </w:rPr>
        <w:t xml:space="preserve"> профессиональное (экономическое, юридическое) образование без предъявления требований к стажу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54B" w:rsidRPr="00683829" w:rsidRDefault="0011454B" w:rsidP="0011454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3829">
        <w:rPr>
          <w:rFonts w:ascii="Times New Roman" w:hAnsi="Times New Roman" w:cs="Times New Roman"/>
          <w:b/>
          <w:i/>
          <w:sz w:val="28"/>
          <w:szCs w:val="28"/>
        </w:rPr>
        <w:t>Должностные обязанности:</w:t>
      </w:r>
    </w:p>
    <w:p w:rsidR="0011454B" w:rsidRPr="00683829" w:rsidRDefault="0011454B" w:rsidP="0011454B">
      <w:pPr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подготовки проектов муниципальных правовых актов в пределах своей компетенции и обеспечение их согласования и издания. </w:t>
      </w:r>
    </w:p>
    <w:p w:rsidR="0011454B" w:rsidRPr="00683829" w:rsidRDefault="0011454B" w:rsidP="0011454B">
      <w:pPr>
        <w:tabs>
          <w:tab w:val="left" w:pos="0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участие в разработке планов и мероприятий по улучшению инвестиционной деятельности в </w:t>
      </w:r>
      <w:proofErr w:type="spellStart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</w:t>
      </w:r>
      <w:proofErr w:type="spell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</w:t>
      </w:r>
    </w:p>
    <w:p w:rsidR="0011454B" w:rsidRPr="00683829" w:rsidRDefault="0011454B" w:rsidP="0011454B">
      <w:pPr>
        <w:tabs>
          <w:tab w:val="left" w:pos="0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обеспечение деятельности Совета по вопросам развития инвестиционной деятельности в </w:t>
      </w:r>
      <w:proofErr w:type="spellStart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</w:t>
      </w:r>
      <w:proofErr w:type="spell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</w:t>
      </w:r>
    </w:p>
    <w:p w:rsidR="0011454B" w:rsidRPr="00683829" w:rsidRDefault="0011454B" w:rsidP="0011454B">
      <w:pPr>
        <w:tabs>
          <w:tab w:val="left" w:pos="0"/>
          <w:tab w:val="left" w:pos="1418"/>
        </w:tabs>
        <w:autoSpaceDE w:val="0"/>
        <w:autoSpaceDN w:val="0"/>
        <w:adjustRightInd w:val="0"/>
        <w:ind w:left="2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организацию работы по поиску потенциальных партнеров (инвесторов) среди предприятий, действующих на территории муниципального образования </w:t>
      </w:r>
      <w:proofErr w:type="spellStart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 Устанавливает наличие у них собственных планов по инвестиционному развитию предприятий, а также желания сотрудничать с привлеченными в перспективе инвесторами;</w:t>
      </w:r>
    </w:p>
    <w:p w:rsidR="0011454B" w:rsidRPr="00683829" w:rsidRDefault="0011454B" w:rsidP="0011454B">
      <w:pPr>
        <w:tabs>
          <w:tab w:val="left" w:pos="0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актуализацию инвестиционного паспорта муниципального образования </w:t>
      </w:r>
      <w:proofErr w:type="spellStart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11454B" w:rsidRPr="00683829" w:rsidRDefault="0011454B" w:rsidP="0011454B">
      <w:pPr>
        <w:tabs>
          <w:tab w:val="left" w:pos="0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</w:t>
      </w: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внедрение, 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успешных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 «Агентство стратегических инициатив по продвижению новых проектов» на территории муниципального образования </w:t>
      </w:r>
      <w:proofErr w:type="spellStart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согласно утвержденным планам внедрения, мониторинга по направлениям деятельности отдела;</w:t>
      </w:r>
    </w:p>
    <w:p w:rsidR="0011454B" w:rsidRPr="00683829" w:rsidRDefault="0011454B" w:rsidP="0011454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документации для участия в конкурсах регионального и федерального масштаба;</w:t>
      </w:r>
    </w:p>
    <w:p w:rsidR="0011454B" w:rsidRPr="00683829" w:rsidRDefault="0011454B" w:rsidP="0011454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</w:t>
      </w: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рейтинга по обеспечению благоприятного инвестиционного климата и развитию конкуренции </w:t>
      </w:r>
      <w:proofErr w:type="gramStart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</w:t>
      </w:r>
      <w:proofErr w:type="spellStart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участвует в улучшение рейтинговых оценок муниципального образования </w:t>
      </w:r>
      <w:proofErr w:type="spellStart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рейтинге муниципальных образований Ханты-Мансийского автономного округа – </w:t>
      </w:r>
      <w:proofErr w:type="spellStart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54B" w:rsidRPr="00683829" w:rsidRDefault="0011454B" w:rsidP="0011454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развитию промышленной инфраструктуры, промышленных (индустриальных) парков;</w:t>
      </w:r>
    </w:p>
    <w:p w:rsidR="0011454B" w:rsidRPr="00683829" w:rsidRDefault="0011454B" w:rsidP="0011454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наполнение</w:t>
      </w:r>
      <w:proofErr w:type="spell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промышленности Ханты-Мансийского автономного округа – </w:t>
      </w:r>
      <w:proofErr w:type="spellStart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муниципального образования </w:t>
      </w:r>
      <w:proofErr w:type="spellStart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11454B" w:rsidRPr="00683829" w:rsidRDefault="0011454B" w:rsidP="0011454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инвестиционных контрактов в муниципальном образовании </w:t>
      </w:r>
      <w:proofErr w:type="spellStart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proofErr w:type="spell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:rsidR="0011454B" w:rsidRPr="00683829" w:rsidRDefault="0011454B" w:rsidP="0011454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B1E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</w:t>
      </w: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принципов и технологий бережливого производства;</w:t>
      </w:r>
    </w:p>
    <w:p w:rsidR="0011454B" w:rsidRPr="00683829" w:rsidRDefault="0011454B" w:rsidP="0011454B">
      <w:pPr>
        <w:ind w:left="1" w:right="-428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актуализировать</w:t>
      </w:r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ГАИС «Управление» документы стратегического планирования развития территории </w:t>
      </w:r>
      <w:proofErr w:type="spellStart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68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инвестиционной деятельности. </w:t>
      </w:r>
    </w:p>
    <w:p w:rsidR="0011454B" w:rsidRDefault="0011454B" w:rsidP="0011454B"/>
    <w:p w:rsidR="0011454B" w:rsidRPr="002A5FBF" w:rsidRDefault="0011454B" w:rsidP="0011454B">
      <w:pPr>
        <w:rPr>
          <w:rFonts w:ascii="Times New Roman" w:hAnsi="Times New Roman" w:cs="Times New Roman"/>
          <w:b/>
          <w:sz w:val="28"/>
          <w:szCs w:val="28"/>
        </w:rPr>
      </w:pPr>
    </w:p>
    <w:p w:rsidR="0011454B" w:rsidRDefault="0011454B" w:rsidP="009E346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46C">
        <w:rPr>
          <w:rFonts w:ascii="Times New Roman" w:hAnsi="Times New Roman" w:cs="Times New Roman"/>
          <w:b/>
          <w:sz w:val="28"/>
          <w:szCs w:val="28"/>
        </w:rPr>
        <w:t xml:space="preserve">Специалист I категории отдела экологии и обращения с </w:t>
      </w:r>
      <w:proofErr w:type="spellStart"/>
      <w:r w:rsidRPr="009E346C">
        <w:rPr>
          <w:rFonts w:ascii="Times New Roman" w:hAnsi="Times New Roman" w:cs="Times New Roman"/>
          <w:b/>
          <w:sz w:val="28"/>
          <w:szCs w:val="28"/>
        </w:rPr>
        <w:t>отходамиУправление</w:t>
      </w:r>
      <w:proofErr w:type="spellEnd"/>
      <w:r w:rsidRPr="009E346C">
        <w:rPr>
          <w:rFonts w:ascii="Times New Roman" w:hAnsi="Times New Roman" w:cs="Times New Roman"/>
          <w:b/>
          <w:sz w:val="28"/>
          <w:szCs w:val="28"/>
        </w:rPr>
        <w:t xml:space="preserve"> жилищного хозяйства и экологии департамента жилищно-коммунального хозяйства, экологии, транспорта и </w:t>
      </w:r>
      <w:proofErr w:type="spellStart"/>
      <w:r w:rsidRPr="009E346C">
        <w:rPr>
          <w:rFonts w:ascii="Times New Roman" w:hAnsi="Times New Roman" w:cs="Times New Roman"/>
          <w:b/>
          <w:sz w:val="28"/>
          <w:szCs w:val="28"/>
        </w:rPr>
        <w:t>связиадминистрации</w:t>
      </w:r>
      <w:proofErr w:type="spellEnd"/>
      <w:r w:rsidRPr="009E34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46C">
        <w:rPr>
          <w:rFonts w:ascii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9E346C">
        <w:rPr>
          <w:rFonts w:ascii="Times New Roman" w:hAnsi="Times New Roman" w:cs="Times New Roman"/>
          <w:b/>
          <w:sz w:val="28"/>
          <w:szCs w:val="28"/>
        </w:rPr>
        <w:t xml:space="preserve">  района.</w:t>
      </w:r>
    </w:p>
    <w:p w:rsidR="009E346C" w:rsidRPr="009E346C" w:rsidRDefault="009E346C" w:rsidP="009E346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 w:rsidRPr="001C4710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Образование:</w:t>
      </w:r>
      <w:r w:rsidRPr="002A5FBF">
        <w:rPr>
          <w:rFonts w:ascii="Times New Roman" w:hAnsi="Times New Roman" w:cs="Times New Roman"/>
          <w:sz w:val="28"/>
          <w:szCs w:val="28"/>
        </w:rPr>
        <w:t xml:space="preserve"> Высшее профессиональное (экологическое или биологическое) образование или юридическое государственное муниципальное управление без предъявления требований к стажу.</w:t>
      </w:r>
    </w:p>
    <w:p w:rsidR="0011454B" w:rsidRDefault="0011454B" w:rsidP="001145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10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11454B" w:rsidRPr="001C4710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C4710">
        <w:rPr>
          <w:rFonts w:ascii="Times New Roman" w:hAnsi="Times New Roman" w:cs="Times New Roman"/>
          <w:sz w:val="28"/>
          <w:szCs w:val="28"/>
        </w:rPr>
        <w:t>заимодействие с федеральными и окружными органами власти и контроля, с отраслевыми (функциональными) органами администрации района, администрациями городских и сельских поселений по вопросам экологии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454B" w:rsidRPr="001C4710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C4710">
        <w:rPr>
          <w:rFonts w:ascii="Times New Roman" w:hAnsi="Times New Roman" w:cs="Times New Roman"/>
          <w:sz w:val="28"/>
          <w:szCs w:val="28"/>
        </w:rPr>
        <w:t>огласование и уточнение Федерального портфеля «Экология» и вошедшие в него паспорта проект</w:t>
      </w:r>
      <w:r>
        <w:rPr>
          <w:rFonts w:ascii="Times New Roman" w:hAnsi="Times New Roman" w:cs="Times New Roman"/>
          <w:sz w:val="28"/>
          <w:szCs w:val="28"/>
        </w:rPr>
        <w:t xml:space="preserve">ов в части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(Паспорт проекта Чистая вода,</w:t>
      </w:r>
      <w:r w:rsidRPr="001C4710">
        <w:rPr>
          <w:rFonts w:ascii="Times New Roman" w:hAnsi="Times New Roman" w:cs="Times New Roman"/>
          <w:sz w:val="28"/>
          <w:szCs w:val="28"/>
        </w:rPr>
        <w:t xml:space="preserve"> Паспорт проекта Сохранение уникальных 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Паспорт проекта Чистая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1C47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4710">
        <w:rPr>
          <w:rFonts w:ascii="Times New Roman" w:hAnsi="Times New Roman" w:cs="Times New Roman"/>
          <w:sz w:val="28"/>
          <w:szCs w:val="28"/>
        </w:rPr>
        <w:t>аспорт</w:t>
      </w:r>
      <w:proofErr w:type="spellEnd"/>
      <w:r w:rsidRPr="001C4710">
        <w:rPr>
          <w:rFonts w:ascii="Times New Roman" w:hAnsi="Times New Roman" w:cs="Times New Roman"/>
          <w:sz w:val="28"/>
          <w:szCs w:val="28"/>
        </w:rPr>
        <w:t xml:space="preserve"> проекта Сохранение </w:t>
      </w:r>
      <w:proofErr w:type="spellStart"/>
      <w:r w:rsidRPr="001C4710">
        <w:rPr>
          <w:rFonts w:ascii="Times New Roman" w:hAnsi="Times New Roman" w:cs="Times New Roman"/>
          <w:sz w:val="28"/>
          <w:szCs w:val="28"/>
        </w:rPr>
        <w:t>биоразнообразия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4710">
        <w:rPr>
          <w:rFonts w:ascii="Times New Roman" w:hAnsi="Times New Roman" w:cs="Times New Roman"/>
          <w:sz w:val="28"/>
          <w:szCs w:val="28"/>
        </w:rPr>
        <w:t>Паспорт</w:t>
      </w:r>
      <w:proofErr w:type="spellEnd"/>
      <w:r w:rsidRPr="001C4710">
        <w:rPr>
          <w:rFonts w:ascii="Times New Roman" w:hAnsi="Times New Roman" w:cs="Times New Roman"/>
          <w:sz w:val="28"/>
          <w:szCs w:val="28"/>
        </w:rPr>
        <w:t xml:space="preserve"> проекта Комплексная система обращения с ТКО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1454B" w:rsidRPr="001C4710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1C4710">
        <w:rPr>
          <w:rFonts w:ascii="Times New Roman" w:hAnsi="Times New Roman" w:cs="Times New Roman"/>
          <w:sz w:val="28"/>
          <w:szCs w:val="28"/>
        </w:rPr>
        <w:t xml:space="preserve">тчет в </w:t>
      </w:r>
      <w:proofErr w:type="spellStart"/>
      <w:r w:rsidRPr="001C4710">
        <w:rPr>
          <w:rFonts w:ascii="Times New Roman" w:hAnsi="Times New Roman" w:cs="Times New Roman"/>
          <w:sz w:val="28"/>
          <w:szCs w:val="28"/>
        </w:rPr>
        <w:t>ПрироднадзорХМАО-Югры</w:t>
      </w:r>
      <w:proofErr w:type="spellEnd"/>
      <w:r w:rsidRPr="001C4710">
        <w:rPr>
          <w:rFonts w:ascii="Times New Roman" w:hAnsi="Times New Roman" w:cs="Times New Roman"/>
          <w:sz w:val="28"/>
          <w:szCs w:val="28"/>
        </w:rPr>
        <w:t xml:space="preserve"> о реализации мероприятий по охране окружающей среды в муниципальном образовании </w:t>
      </w:r>
      <w:proofErr w:type="spellStart"/>
      <w:r w:rsidRPr="001C4710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1C471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454B" w:rsidRPr="001C4710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1C4710">
        <w:rPr>
          <w:rFonts w:ascii="Times New Roman" w:hAnsi="Times New Roman" w:cs="Times New Roman"/>
          <w:sz w:val="28"/>
          <w:szCs w:val="28"/>
        </w:rPr>
        <w:t xml:space="preserve">оставление и предоставление в </w:t>
      </w:r>
      <w:proofErr w:type="spellStart"/>
      <w:r w:rsidRPr="001C4710">
        <w:rPr>
          <w:rFonts w:ascii="Times New Roman" w:hAnsi="Times New Roman" w:cs="Times New Roman"/>
          <w:sz w:val="28"/>
          <w:szCs w:val="28"/>
        </w:rPr>
        <w:t>ПрироднадзорХМАО-Югры</w:t>
      </w:r>
      <w:proofErr w:type="spellEnd"/>
      <w:r w:rsidRPr="001C4710">
        <w:rPr>
          <w:rFonts w:ascii="Times New Roman" w:hAnsi="Times New Roman" w:cs="Times New Roman"/>
          <w:sz w:val="28"/>
          <w:szCs w:val="28"/>
        </w:rPr>
        <w:t xml:space="preserve"> Плана мероприятий на год и отчет по его реализации по экологическому образованию, просвещению и формированию э</w:t>
      </w:r>
      <w:r>
        <w:rPr>
          <w:rFonts w:ascii="Times New Roman" w:hAnsi="Times New Roman" w:cs="Times New Roman"/>
          <w:sz w:val="28"/>
          <w:szCs w:val="28"/>
        </w:rPr>
        <w:t>кологической культуры населения;</w:t>
      </w:r>
    </w:p>
    <w:p w:rsid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C4710">
        <w:rPr>
          <w:rFonts w:ascii="Times New Roman" w:hAnsi="Times New Roman" w:cs="Times New Roman"/>
          <w:sz w:val="28"/>
          <w:szCs w:val="28"/>
        </w:rPr>
        <w:t>одготовка целевых показателей, отражающих ожидаемые результаты целей и задач Стратегии социально-экономического развития района до 2030 года по направлению деятельности экология (доля населения по экологии, инвестиции в основной капита</w:t>
      </w:r>
      <w:r>
        <w:rPr>
          <w:rFonts w:ascii="Times New Roman" w:hAnsi="Times New Roman" w:cs="Times New Roman"/>
          <w:sz w:val="28"/>
          <w:szCs w:val="28"/>
        </w:rPr>
        <w:t>л по ООС, выбросы веществ, экологические мероприятия, конкурсы, слеты.);</w:t>
      </w:r>
    </w:p>
    <w:p w:rsidR="0011454B" w:rsidRPr="001C4710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1C4710">
        <w:rPr>
          <w:rFonts w:ascii="Times New Roman" w:hAnsi="Times New Roman" w:cs="Times New Roman"/>
          <w:sz w:val="28"/>
          <w:szCs w:val="28"/>
        </w:rPr>
        <w:t>абота по организации и уч</w:t>
      </w:r>
      <w:r>
        <w:rPr>
          <w:rFonts w:ascii="Times New Roman" w:hAnsi="Times New Roman" w:cs="Times New Roman"/>
          <w:sz w:val="28"/>
          <w:szCs w:val="28"/>
        </w:rPr>
        <w:t>астие в проведении мероприятий;</w:t>
      </w:r>
    </w:p>
    <w:p w:rsidR="0011454B" w:rsidRPr="001C4710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Pr="001C4710">
        <w:rPr>
          <w:rFonts w:ascii="Times New Roman" w:hAnsi="Times New Roman" w:cs="Times New Roman"/>
          <w:sz w:val="28"/>
          <w:szCs w:val="28"/>
        </w:rPr>
        <w:t>ормирование Экологического паспорта муниципального образования в личн</w:t>
      </w:r>
      <w:r>
        <w:rPr>
          <w:rFonts w:ascii="Times New Roman" w:hAnsi="Times New Roman" w:cs="Times New Roman"/>
          <w:sz w:val="28"/>
          <w:szCs w:val="28"/>
        </w:rPr>
        <w:t xml:space="preserve">ом кабинете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природопользователя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C4710">
        <w:rPr>
          <w:rFonts w:ascii="Times New Roman" w:hAnsi="Times New Roman" w:cs="Times New Roman"/>
          <w:sz w:val="28"/>
          <w:szCs w:val="28"/>
        </w:rPr>
        <w:t>роведение анализа природоохранной деятельности предприятий, работающих на территории района. Тем самым выявление техногенной нагрузки на окружающую среду, что обеспечивает структуры администрации и население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о состоянии окружающей среды;</w:t>
      </w:r>
    </w:p>
    <w:p w:rsidR="0011454B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C4710">
        <w:rPr>
          <w:rFonts w:ascii="Times New Roman" w:hAnsi="Times New Roman" w:cs="Times New Roman"/>
          <w:sz w:val="28"/>
          <w:szCs w:val="28"/>
        </w:rPr>
        <w:t xml:space="preserve">одготовка проектов нормативно-правовых актов органов местного самоуправления </w:t>
      </w:r>
      <w:proofErr w:type="spellStart"/>
      <w:r w:rsidRPr="001C4710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1C4710">
        <w:rPr>
          <w:rFonts w:ascii="Times New Roman" w:hAnsi="Times New Roman" w:cs="Times New Roman"/>
          <w:sz w:val="28"/>
          <w:szCs w:val="28"/>
        </w:rPr>
        <w:t xml:space="preserve"> района по вопросам экологического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454B" w:rsidRPr="001C4710" w:rsidRDefault="0011454B" w:rsidP="00114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54B" w:rsidRDefault="0011454B" w:rsidP="00114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4B" w:rsidRPr="002A5FBF" w:rsidRDefault="0011454B" w:rsidP="00114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4B" w:rsidRPr="00B075F6" w:rsidRDefault="0011454B" w:rsidP="0011454B">
      <w:pPr>
        <w:rPr>
          <w:rFonts w:ascii="Times New Roman" w:hAnsi="Times New Roman" w:cs="Times New Roman"/>
        </w:rPr>
      </w:pPr>
    </w:p>
    <w:p w:rsidR="00B1390B" w:rsidRDefault="00B1390B"/>
    <w:sectPr w:rsidR="00B1390B" w:rsidSect="00B1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DD1"/>
    <w:multiLevelType w:val="hybridMultilevel"/>
    <w:tmpl w:val="D0E4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544BA"/>
    <w:multiLevelType w:val="hybridMultilevel"/>
    <w:tmpl w:val="4858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65367"/>
    <w:multiLevelType w:val="hybridMultilevel"/>
    <w:tmpl w:val="D10664D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5E083500"/>
    <w:multiLevelType w:val="hybridMultilevel"/>
    <w:tmpl w:val="01DA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46CB"/>
    <w:rsid w:val="0011454B"/>
    <w:rsid w:val="001646CB"/>
    <w:rsid w:val="00337A98"/>
    <w:rsid w:val="00605053"/>
    <w:rsid w:val="006A0619"/>
    <w:rsid w:val="006C3F3F"/>
    <w:rsid w:val="009E346C"/>
    <w:rsid w:val="00B1390B"/>
    <w:rsid w:val="00C939CA"/>
    <w:rsid w:val="00C95792"/>
    <w:rsid w:val="00F2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CB"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3046</Words>
  <Characters>17364</Characters>
  <Application>Microsoft Office Word</Application>
  <DocSecurity>0</DocSecurity>
  <Lines>144</Lines>
  <Paragraphs>40</Paragraphs>
  <ScaleCrop>false</ScaleCrop>
  <Company/>
  <LinksUpToDate>false</LinksUpToDate>
  <CharactersWithSpaces>20370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2019-07-30T07:57:00Z</dcterms:created>
  <dcterms:modified xsi:type="dcterms:W3CDTF">2019-08-15T07:01:00Z</dcterms:modified>
</cp:coreProperties>
</file>