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4A" w:rsidRDefault="00FF7A4A">
      <w:pPr>
        <w:rPr>
          <w:rStyle w:val="a3"/>
          <w:rFonts w:ascii="&amp;quot" w:hAnsi="&amp;quot"/>
          <w:color w:val="252525"/>
          <w:sz w:val="19"/>
          <w:szCs w:val="19"/>
        </w:rPr>
      </w:pPr>
    </w:p>
    <w:p w:rsidR="00314B85" w:rsidRDefault="00314B85">
      <w:pPr>
        <w:rPr>
          <w:rStyle w:val="a3"/>
          <w:rFonts w:ascii="Times New Roman" w:hAnsi="Times New Roman" w:cs="Times New Roman"/>
          <w:color w:val="252525"/>
          <w:sz w:val="24"/>
          <w:szCs w:val="24"/>
        </w:rPr>
      </w:pPr>
      <w:r w:rsidRPr="00314B85">
        <w:rPr>
          <w:rStyle w:val="a3"/>
          <w:rFonts w:ascii="Times New Roman" w:hAnsi="Times New Roman" w:cs="Times New Roman"/>
          <w:color w:val="252525"/>
          <w:sz w:val="24"/>
          <w:szCs w:val="24"/>
        </w:rPr>
        <w:t xml:space="preserve">В нашем учебном центре Вы можете освоить  профессию косметолога. </w:t>
      </w:r>
      <w:r>
        <w:rPr>
          <w:rStyle w:val="a3"/>
          <w:rFonts w:ascii="Times New Roman" w:hAnsi="Times New Roman" w:cs="Times New Roman"/>
          <w:color w:val="252525"/>
          <w:sz w:val="24"/>
          <w:szCs w:val="24"/>
        </w:rPr>
        <w:t xml:space="preserve"> Программы разработаны как для  слушателей с медицинским образованием, так и без медицинского образования (</w:t>
      </w:r>
      <w:proofErr w:type="spellStart"/>
      <w:r>
        <w:rPr>
          <w:rStyle w:val="a3"/>
          <w:rFonts w:ascii="Times New Roman" w:hAnsi="Times New Roman" w:cs="Times New Roman"/>
          <w:color w:val="252525"/>
          <w:sz w:val="24"/>
          <w:szCs w:val="24"/>
        </w:rPr>
        <w:t>косметик-этетист</w:t>
      </w:r>
      <w:proofErr w:type="spellEnd"/>
      <w:r>
        <w:rPr>
          <w:rStyle w:val="a3"/>
          <w:rFonts w:ascii="Times New Roman" w:hAnsi="Times New Roman" w:cs="Times New Roman"/>
          <w:color w:val="252525"/>
          <w:sz w:val="24"/>
          <w:szCs w:val="24"/>
        </w:rPr>
        <w:t>).</w:t>
      </w:r>
    </w:p>
    <w:p w:rsidR="00314B85" w:rsidRDefault="00314B85">
      <w:pPr>
        <w:rPr>
          <w:rStyle w:val="a3"/>
          <w:rFonts w:ascii="Times New Roman" w:hAnsi="Times New Roman" w:cs="Times New Roman"/>
          <w:color w:val="252525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252525"/>
          <w:sz w:val="24"/>
          <w:szCs w:val="24"/>
        </w:rPr>
        <w:t xml:space="preserve">Обучение проводится  </w:t>
      </w:r>
      <w:proofErr w:type="spellStart"/>
      <w:r>
        <w:rPr>
          <w:rStyle w:val="a3"/>
          <w:rFonts w:ascii="Times New Roman" w:hAnsi="Times New Roman" w:cs="Times New Roman"/>
          <w:color w:val="252525"/>
          <w:sz w:val="24"/>
          <w:szCs w:val="24"/>
        </w:rPr>
        <w:t>очно</w:t>
      </w:r>
      <w:proofErr w:type="spellEnd"/>
      <w:r>
        <w:rPr>
          <w:rStyle w:val="a3"/>
          <w:rFonts w:ascii="Times New Roman" w:hAnsi="Times New Roman" w:cs="Times New Roman"/>
          <w:color w:val="252525"/>
          <w:sz w:val="24"/>
          <w:szCs w:val="24"/>
        </w:rPr>
        <w:t>. Теоретические и практические занятия.</w:t>
      </w:r>
    </w:p>
    <w:p w:rsidR="00314B85" w:rsidRDefault="00314B85">
      <w:pPr>
        <w:rPr>
          <w:rStyle w:val="a3"/>
          <w:rFonts w:ascii="Times New Roman" w:hAnsi="Times New Roman" w:cs="Times New Roman"/>
          <w:color w:val="252525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252525"/>
          <w:sz w:val="24"/>
          <w:szCs w:val="24"/>
        </w:rPr>
        <w:t xml:space="preserve">У нас можете пройти </w:t>
      </w:r>
      <w:proofErr w:type="gramStart"/>
      <w:r>
        <w:rPr>
          <w:rStyle w:val="a3"/>
          <w:rFonts w:ascii="Times New Roman" w:hAnsi="Times New Roman" w:cs="Times New Roman"/>
          <w:color w:val="252525"/>
          <w:sz w:val="24"/>
          <w:szCs w:val="24"/>
        </w:rPr>
        <w:t>обучение по</w:t>
      </w:r>
      <w:proofErr w:type="gramEnd"/>
      <w:r>
        <w:rPr>
          <w:rStyle w:val="a3"/>
          <w:rFonts w:ascii="Times New Roman" w:hAnsi="Times New Roman" w:cs="Times New Roman"/>
          <w:color w:val="252525"/>
          <w:sz w:val="24"/>
          <w:szCs w:val="24"/>
        </w:rPr>
        <w:t xml:space="preserve"> следующим направлениям:</w:t>
      </w:r>
    </w:p>
    <w:p w:rsidR="00314B85" w:rsidRPr="00314B85" w:rsidRDefault="00314B85">
      <w:pPr>
        <w:rPr>
          <w:rStyle w:val="a3"/>
          <w:rFonts w:ascii="Times New Roman" w:hAnsi="Times New Roman" w:cs="Times New Roman"/>
          <w:color w:val="252525"/>
          <w:sz w:val="24"/>
          <w:szCs w:val="24"/>
        </w:rPr>
      </w:pPr>
    </w:p>
    <w:p w:rsidR="00FF7A4A" w:rsidRPr="00FF7A4A" w:rsidRDefault="00FF7A4A" w:rsidP="00F63CD5">
      <w:pPr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color w:val="323B56"/>
          <w:sz w:val="24"/>
          <w:szCs w:val="24"/>
          <w:lang w:eastAsia="ru-RU"/>
        </w:rPr>
      </w:pPr>
      <w:proofErr w:type="spellStart"/>
      <w:r w:rsidRPr="00FF7A4A">
        <w:rPr>
          <w:rFonts w:ascii="Times New Roman" w:eastAsia="Times New Roman" w:hAnsi="Times New Roman" w:cs="Times New Roman"/>
          <w:color w:val="323B56"/>
          <w:sz w:val="24"/>
          <w:szCs w:val="24"/>
          <w:lang w:eastAsia="ru-RU"/>
        </w:rPr>
        <w:t>Косметолог-эстетист</w:t>
      </w:r>
      <w:proofErr w:type="spellEnd"/>
      <w:r w:rsidRPr="00FF7A4A">
        <w:rPr>
          <w:rFonts w:ascii="Times New Roman" w:eastAsia="Times New Roman" w:hAnsi="Times New Roman" w:cs="Times New Roman"/>
          <w:color w:val="323B56"/>
          <w:sz w:val="24"/>
          <w:szCs w:val="24"/>
          <w:lang w:eastAsia="ru-RU"/>
        </w:rPr>
        <w:t xml:space="preserve"> </w:t>
      </w:r>
    </w:p>
    <w:p w:rsidR="00FF7A4A" w:rsidRPr="00F63CD5" w:rsidRDefault="00FF7A4A" w:rsidP="00F63CD5">
      <w:pPr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color w:val="323B56"/>
          <w:sz w:val="24"/>
          <w:szCs w:val="24"/>
          <w:lang w:eastAsia="ru-RU"/>
        </w:rPr>
      </w:pPr>
      <w:r w:rsidRPr="00F63CD5">
        <w:rPr>
          <w:rFonts w:ascii="Times New Roman" w:eastAsia="Times New Roman" w:hAnsi="Times New Roman" w:cs="Times New Roman"/>
          <w:color w:val="D6D6D6"/>
          <w:sz w:val="24"/>
          <w:szCs w:val="24"/>
          <w:lang w:eastAsia="ru-RU"/>
        </w:rPr>
        <w:t> </w:t>
      </w:r>
      <w:r w:rsidRPr="00F63CD5">
        <w:rPr>
          <w:rFonts w:ascii="Times New Roman" w:eastAsia="Times New Roman" w:hAnsi="Times New Roman" w:cs="Times New Roman"/>
          <w:color w:val="323B56"/>
          <w:sz w:val="24"/>
          <w:szCs w:val="24"/>
          <w:lang w:eastAsia="ru-RU"/>
        </w:rPr>
        <w:t xml:space="preserve">Медицинская косметология с выдачей сертификата специалиста (для </w:t>
      </w:r>
      <w:proofErr w:type="spellStart"/>
      <w:r w:rsidRPr="00F63CD5">
        <w:rPr>
          <w:rFonts w:ascii="Times New Roman" w:eastAsia="Times New Roman" w:hAnsi="Times New Roman" w:cs="Times New Roman"/>
          <w:color w:val="323B56"/>
          <w:sz w:val="24"/>
          <w:szCs w:val="24"/>
          <w:lang w:eastAsia="ru-RU"/>
        </w:rPr>
        <w:t>врачей-дерматовенерологов</w:t>
      </w:r>
      <w:proofErr w:type="spellEnd"/>
      <w:r w:rsidRPr="00F63CD5">
        <w:rPr>
          <w:rFonts w:ascii="Times New Roman" w:eastAsia="Times New Roman" w:hAnsi="Times New Roman" w:cs="Times New Roman"/>
          <w:color w:val="323B56"/>
          <w:sz w:val="24"/>
          <w:szCs w:val="24"/>
          <w:lang w:eastAsia="ru-RU"/>
        </w:rPr>
        <w:t xml:space="preserve">) </w:t>
      </w:r>
    </w:p>
    <w:p w:rsidR="00FF7A4A" w:rsidRPr="00F63CD5" w:rsidRDefault="00FF7A4A" w:rsidP="00F63CD5">
      <w:pPr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color w:val="323B56"/>
          <w:sz w:val="24"/>
          <w:szCs w:val="24"/>
          <w:lang w:eastAsia="ru-RU"/>
        </w:rPr>
      </w:pPr>
      <w:r w:rsidRPr="00F63CD5">
        <w:rPr>
          <w:rFonts w:ascii="Times New Roman" w:eastAsia="Times New Roman" w:hAnsi="Times New Roman" w:cs="Times New Roman"/>
          <w:color w:val="323B56"/>
          <w:sz w:val="24"/>
          <w:szCs w:val="24"/>
          <w:lang w:eastAsia="ru-RU"/>
        </w:rPr>
        <w:t xml:space="preserve">  Менеджмент и сервис в индустрии красоты </w:t>
      </w:r>
    </w:p>
    <w:p w:rsidR="00FF7A4A" w:rsidRPr="00F63CD5" w:rsidRDefault="00FF7A4A" w:rsidP="00F63CD5">
      <w:pPr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color w:val="323B56"/>
          <w:sz w:val="24"/>
          <w:szCs w:val="24"/>
          <w:lang w:eastAsia="ru-RU"/>
        </w:rPr>
      </w:pPr>
      <w:r w:rsidRPr="00F63CD5">
        <w:rPr>
          <w:rFonts w:ascii="Times New Roman" w:eastAsia="Times New Roman" w:hAnsi="Times New Roman" w:cs="Times New Roman"/>
          <w:color w:val="D6D6D6"/>
          <w:sz w:val="24"/>
          <w:szCs w:val="24"/>
          <w:lang w:eastAsia="ru-RU"/>
        </w:rPr>
        <w:t> </w:t>
      </w:r>
      <w:r w:rsidRPr="00F63CD5">
        <w:rPr>
          <w:rFonts w:ascii="Times New Roman" w:eastAsia="Times New Roman" w:hAnsi="Times New Roman" w:cs="Times New Roman"/>
          <w:color w:val="323B56"/>
          <w:sz w:val="24"/>
          <w:szCs w:val="24"/>
          <w:lang w:eastAsia="ru-RU"/>
        </w:rPr>
        <w:t xml:space="preserve"> Эстетическая косметология </w:t>
      </w:r>
      <w:r w:rsidR="00314B85">
        <w:rPr>
          <w:rFonts w:ascii="Times New Roman" w:eastAsia="Times New Roman" w:hAnsi="Times New Roman" w:cs="Times New Roman"/>
          <w:color w:val="323B56"/>
          <w:sz w:val="24"/>
          <w:szCs w:val="24"/>
          <w:lang w:eastAsia="ru-RU"/>
        </w:rPr>
        <w:t>( для лиц с м</w:t>
      </w:r>
      <w:proofErr w:type="gramStart"/>
      <w:r w:rsidR="00314B85">
        <w:rPr>
          <w:rFonts w:ascii="Times New Roman" w:eastAsia="Times New Roman" w:hAnsi="Times New Roman" w:cs="Times New Roman"/>
          <w:color w:val="323B56"/>
          <w:sz w:val="24"/>
          <w:szCs w:val="24"/>
          <w:lang w:eastAsia="ru-RU"/>
        </w:rPr>
        <w:t>.о</w:t>
      </w:r>
      <w:proofErr w:type="gramEnd"/>
      <w:r w:rsidR="00314B85">
        <w:rPr>
          <w:rFonts w:ascii="Times New Roman" w:eastAsia="Times New Roman" w:hAnsi="Times New Roman" w:cs="Times New Roman"/>
          <w:color w:val="323B56"/>
          <w:sz w:val="24"/>
          <w:szCs w:val="24"/>
          <w:lang w:eastAsia="ru-RU"/>
        </w:rPr>
        <w:t>)</w:t>
      </w:r>
    </w:p>
    <w:p w:rsidR="00FF7A4A" w:rsidRPr="00920DC5" w:rsidRDefault="00FF7A4A">
      <w:pPr>
        <w:rPr>
          <w:rStyle w:val="a3"/>
          <w:rFonts w:ascii="Times New Roman" w:hAnsi="Times New Roman" w:cs="Times New Roman"/>
          <w:color w:val="252525"/>
          <w:sz w:val="24"/>
          <w:szCs w:val="24"/>
        </w:rPr>
      </w:pPr>
    </w:p>
    <w:p w:rsidR="00FF7A4A" w:rsidRPr="00FF7A4A" w:rsidRDefault="00FF7A4A" w:rsidP="00FF7A4A">
      <w:pPr>
        <w:spacing w:line="298" w:lineRule="atLeast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920DC5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Групповые занятия (1 занятие) - 6 500 руб.</w:t>
      </w:r>
      <w:r w:rsidRPr="00FF7A4A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</w:t>
      </w:r>
      <w:r w:rsidRPr="00FF7A4A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920DC5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Индивидуальное обучение (1 занятие) -8 100 руб.</w:t>
      </w:r>
      <w:r w:rsidRPr="00FF7A4A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</w:t>
      </w:r>
      <w:r w:rsidRPr="00FF7A4A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920DC5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Обучающий семинар (1 занятие) - 3 500 руб.</w:t>
      </w:r>
      <w:r w:rsidRPr="00FF7A4A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</w:t>
      </w:r>
      <w:r w:rsidRPr="00FF7A4A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920DC5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Количество моделей для отработки навыков - 3 человека.</w:t>
      </w:r>
      <w:r w:rsidRPr="00FF7A4A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</w:t>
      </w:r>
      <w:r w:rsidRPr="00FF7A4A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br/>
      </w:r>
      <w:r w:rsidRPr="00920DC5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После окончания </w:t>
      </w:r>
      <w:r w:rsidR="00314B85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 </w:t>
      </w:r>
      <w:r w:rsidRPr="00920DC5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>курса</w:t>
      </w:r>
      <w:r w:rsidR="00314B85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 </w:t>
      </w:r>
      <w:r w:rsidRPr="00920DC5"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  <w:t xml:space="preserve"> выдается Сертификат.</w:t>
      </w:r>
      <w:r w:rsidRPr="00FF7A4A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 xml:space="preserve"> </w:t>
      </w:r>
    </w:p>
    <w:p w:rsidR="00FF7A4A" w:rsidRDefault="00FF7A4A">
      <w:pPr>
        <w:rPr>
          <w:rStyle w:val="a3"/>
          <w:rFonts w:ascii="Times New Roman" w:hAnsi="Times New Roman" w:cs="Times New Roman"/>
          <w:color w:val="252525"/>
          <w:sz w:val="24"/>
          <w:szCs w:val="24"/>
        </w:rPr>
      </w:pPr>
    </w:p>
    <w:p w:rsidR="00314B85" w:rsidRDefault="00314B85">
      <w:pPr>
        <w:rPr>
          <w:rStyle w:val="a3"/>
          <w:rFonts w:ascii="Times New Roman" w:hAnsi="Times New Roman" w:cs="Times New Roman"/>
          <w:color w:val="252525"/>
          <w:sz w:val="24"/>
          <w:szCs w:val="24"/>
        </w:rPr>
      </w:pPr>
    </w:p>
    <w:p w:rsidR="00314B85" w:rsidRDefault="00314B85">
      <w:pPr>
        <w:rPr>
          <w:rStyle w:val="a3"/>
          <w:rFonts w:ascii="Times New Roman" w:hAnsi="Times New Roman" w:cs="Times New Roman"/>
          <w:color w:val="252525"/>
          <w:sz w:val="24"/>
          <w:szCs w:val="24"/>
        </w:rPr>
      </w:pPr>
    </w:p>
    <w:p w:rsidR="00314B85" w:rsidRDefault="00314B85" w:rsidP="00314B85">
      <w:pPr>
        <w:shd w:val="clear" w:color="auto" w:fill="FFFFFF" w:themeFill="background1"/>
        <w:rPr>
          <w:rStyle w:val="a3"/>
          <w:rFonts w:ascii="Times New Roman" w:hAnsi="Times New Roman" w:cs="Times New Roman"/>
          <w:color w:val="252525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252525"/>
          <w:sz w:val="24"/>
          <w:szCs w:val="24"/>
        </w:rPr>
        <w:t xml:space="preserve">Программа </w:t>
      </w:r>
      <w:r w:rsidRPr="00314B85">
        <w:rPr>
          <w:rStyle w:val="a3"/>
          <w:rFonts w:ascii="Times New Roman" w:hAnsi="Times New Roman" w:cs="Times New Roman"/>
          <w:color w:val="943634" w:themeColor="accent2" w:themeShade="BF"/>
          <w:sz w:val="24"/>
          <w:szCs w:val="24"/>
          <w:shd w:val="clear" w:color="auto" w:fill="FFFFFF" w:themeFill="background1"/>
        </w:rPr>
        <w:t>«Эстетическая косметология»</w:t>
      </w:r>
      <w:r w:rsidRPr="00314B85">
        <w:rPr>
          <w:rStyle w:val="a3"/>
          <w:rFonts w:ascii="Times New Roman" w:hAnsi="Times New Roman" w:cs="Times New Roman"/>
          <w:color w:val="252525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314B85">
        <w:rPr>
          <w:rStyle w:val="a3"/>
          <w:rFonts w:ascii="Times New Roman" w:hAnsi="Times New Roman" w:cs="Times New Roman"/>
          <w:color w:val="252525"/>
          <w:sz w:val="24"/>
          <w:szCs w:val="24"/>
          <w:shd w:val="clear" w:color="auto" w:fill="FFFFFF" w:themeFill="background1"/>
        </w:rPr>
        <w:t xml:space="preserve">( </w:t>
      </w:r>
      <w:proofErr w:type="gramEnd"/>
      <w:r w:rsidRPr="00314B85">
        <w:rPr>
          <w:rStyle w:val="a3"/>
          <w:rFonts w:ascii="Times New Roman" w:hAnsi="Times New Roman" w:cs="Times New Roman"/>
          <w:color w:val="252525"/>
          <w:sz w:val="24"/>
          <w:szCs w:val="24"/>
          <w:shd w:val="clear" w:color="auto" w:fill="FFFFFF" w:themeFill="background1"/>
        </w:rPr>
        <w:t>для слушателей с медицинским образованием)   включает</w:t>
      </w:r>
      <w:r>
        <w:rPr>
          <w:rStyle w:val="a3"/>
          <w:rFonts w:ascii="Times New Roman" w:hAnsi="Times New Roman" w:cs="Times New Roman"/>
          <w:color w:val="252525"/>
          <w:sz w:val="24"/>
          <w:szCs w:val="24"/>
        </w:rPr>
        <w:t xml:space="preserve"> в себя следующие блоки;</w:t>
      </w:r>
    </w:p>
    <w:p w:rsidR="00314B85" w:rsidRPr="00920DC5" w:rsidRDefault="00314B85">
      <w:pPr>
        <w:rPr>
          <w:rStyle w:val="a3"/>
          <w:rFonts w:ascii="Times New Roman" w:hAnsi="Times New Roman" w:cs="Times New Roman"/>
          <w:color w:val="252525"/>
          <w:sz w:val="24"/>
          <w:szCs w:val="24"/>
        </w:rPr>
      </w:pPr>
    </w:p>
    <w:tbl>
      <w:tblPr>
        <w:tblW w:w="9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8"/>
      </w:tblGrid>
      <w:tr w:rsidR="00B34426" w:rsidRPr="00996604" w:rsidTr="00314B8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Блок 1. МЕЗОТЕРАПИЯ</w:t>
            </w:r>
          </w:p>
        </w:tc>
      </w:tr>
      <w:tr w:rsidR="00B34426" w:rsidRPr="00996604" w:rsidTr="00143577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Теория:</w:t>
            </w:r>
          </w:p>
        </w:tc>
      </w:tr>
      <w:tr w:rsidR="00B34426" w:rsidRPr="00996604" w:rsidTr="00143577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мезотерапию</w:t>
            </w:r>
            <w:proofErr w:type="spellEnd"/>
          </w:p>
        </w:tc>
      </w:tr>
      <w:tr w:rsidR="00B34426" w:rsidRPr="00996604" w:rsidTr="00143577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Основные принципы </w:t>
            </w:r>
            <w:proofErr w:type="spellStart"/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мезотерапии</w:t>
            </w:r>
            <w:proofErr w:type="spellEnd"/>
          </w:p>
        </w:tc>
      </w:tr>
      <w:tr w:rsidR="00B34426" w:rsidRPr="00996604" w:rsidTr="00143577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Техники введения</w:t>
            </w:r>
          </w:p>
        </w:tc>
      </w:tr>
      <w:tr w:rsidR="00B34426" w:rsidRPr="00996604" w:rsidTr="00143577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Побочные эффекты и осложнения</w:t>
            </w:r>
          </w:p>
        </w:tc>
      </w:tr>
      <w:tr w:rsidR="00B34426" w:rsidRPr="00996604" w:rsidTr="00143577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34426" w:rsidRPr="00996604" w:rsidTr="00143577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Классификация препаратов для </w:t>
            </w:r>
            <w:proofErr w:type="spellStart"/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мезотерапиии</w:t>
            </w:r>
            <w:proofErr w:type="spellEnd"/>
          </w:p>
        </w:tc>
      </w:tr>
      <w:tr w:rsidR="00B34426" w:rsidRPr="00996604" w:rsidTr="00143577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Показания и противопоказания к проведению </w:t>
            </w:r>
            <w:proofErr w:type="spellStart"/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мезотерапии</w:t>
            </w:r>
            <w:proofErr w:type="spellEnd"/>
          </w:p>
        </w:tc>
      </w:tr>
      <w:tr w:rsidR="00B34426" w:rsidRPr="00996604" w:rsidTr="00143577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Анестезия</w:t>
            </w:r>
          </w:p>
        </w:tc>
      </w:tr>
      <w:tr w:rsidR="00B34426" w:rsidRPr="00996604" w:rsidTr="00996604">
        <w:trPr>
          <w:trHeight w:val="777"/>
        </w:trPr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Практическая отработка навыков введения </w:t>
            </w:r>
            <w:proofErr w:type="spellStart"/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мезотерапевтических</w:t>
            </w:r>
            <w:proofErr w:type="spellEnd"/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препаратови</w:t>
            </w:r>
            <w:proofErr w:type="spellEnd"/>
          </w:p>
        </w:tc>
      </w:tr>
      <w:tr w:rsidR="00143577" w:rsidRPr="00996604" w:rsidTr="00F63CD5">
        <w:trPr>
          <w:trHeight w:val="214"/>
        </w:trPr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43577" w:rsidRPr="00996604" w:rsidRDefault="00143577" w:rsidP="00B3442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             Блок 2. ЛИПОЛИТИКИ</w:t>
            </w:r>
          </w:p>
        </w:tc>
      </w:tr>
      <w:tr w:rsidR="00996604" w:rsidRPr="00996604" w:rsidTr="00143577">
        <w:trPr>
          <w:trHeight w:val="214"/>
        </w:trPr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96604" w:rsidRPr="00996604" w:rsidRDefault="00996604" w:rsidP="005571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Введение </w:t>
            </w:r>
          </w:p>
        </w:tc>
      </w:tr>
      <w:tr w:rsidR="00996604" w:rsidRPr="00996604" w:rsidTr="00143577">
        <w:trPr>
          <w:trHeight w:val="214"/>
        </w:trPr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96604" w:rsidRPr="00996604" w:rsidRDefault="00996604" w:rsidP="005571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GothamPro" w:hAnsi="GothamPro"/>
                <w:color w:val="333333"/>
                <w:sz w:val="24"/>
                <w:szCs w:val="24"/>
              </w:rPr>
              <w:t>Анатомия и физиология подкожно-жировой клетчатки. Белый и бурый жир: отличия, метаболизм, разные подходы к коррекции. </w:t>
            </w:r>
            <w:r w:rsidRPr="00996604">
              <w:rPr>
                <w:rStyle w:val="a3"/>
                <w:rFonts w:ascii="GothamPro-Bold" w:hAnsi="GothamPro-Bold"/>
                <w:color w:val="333333"/>
                <w:sz w:val="24"/>
                <w:szCs w:val="24"/>
                <w:bdr w:val="none" w:sz="0" w:space="0" w:color="auto" w:frame="1"/>
              </w:rPr>
              <w:t>«Жировые ловушки»: </w:t>
            </w:r>
            <w:r w:rsidRPr="00996604">
              <w:rPr>
                <w:rFonts w:ascii="GothamPro" w:hAnsi="GothamPro"/>
                <w:color w:val="333333"/>
                <w:sz w:val="24"/>
                <w:szCs w:val="24"/>
              </w:rPr>
              <w:t xml:space="preserve">типичные места локализации в области лица и тела в зависимости от </w:t>
            </w:r>
            <w:proofErr w:type="spellStart"/>
            <w:r w:rsidRPr="00996604">
              <w:rPr>
                <w:rFonts w:ascii="GothamPro" w:hAnsi="GothamPro"/>
                <w:color w:val="333333"/>
                <w:sz w:val="24"/>
                <w:szCs w:val="24"/>
              </w:rPr>
              <w:t>гендерной</w:t>
            </w:r>
            <w:proofErr w:type="spellEnd"/>
            <w:r w:rsidRPr="00996604">
              <w:rPr>
                <w:rFonts w:ascii="GothamPro" w:hAnsi="GothamPro"/>
                <w:color w:val="333333"/>
                <w:sz w:val="24"/>
                <w:szCs w:val="24"/>
              </w:rPr>
              <w:t xml:space="preserve"> принадлежности.</w:t>
            </w:r>
          </w:p>
        </w:tc>
      </w:tr>
      <w:tr w:rsidR="00996604" w:rsidRPr="00996604" w:rsidTr="00143577">
        <w:trPr>
          <w:trHeight w:val="214"/>
        </w:trPr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96604" w:rsidRPr="00996604" w:rsidRDefault="00996604" w:rsidP="005571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GothamPro" w:hAnsi="GothamPro"/>
                <w:color w:val="333333"/>
                <w:sz w:val="24"/>
                <w:szCs w:val="24"/>
              </w:rPr>
              <w:t xml:space="preserve"> Варианты инъекционных </w:t>
            </w:r>
            <w:proofErr w:type="spellStart"/>
            <w:r w:rsidRPr="00996604">
              <w:rPr>
                <w:rFonts w:ascii="GothamPro" w:hAnsi="GothamPro"/>
                <w:color w:val="333333"/>
                <w:sz w:val="24"/>
                <w:szCs w:val="24"/>
              </w:rPr>
              <w:t>липолитических</w:t>
            </w:r>
            <w:proofErr w:type="spellEnd"/>
            <w:r w:rsidRPr="00996604">
              <w:rPr>
                <w:rFonts w:ascii="GothamPro" w:hAnsi="GothamPro"/>
                <w:color w:val="333333"/>
                <w:sz w:val="24"/>
                <w:szCs w:val="24"/>
              </w:rPr>
              <w:t xml:space="preserve"> процедур: </w:t>
            </w:r>
            <w:proofErr w:type="spellStart"/>
            <w:r w:rsidRPr="00996604">
              <w:rPr>
                <w:rStyle w:val="a3"/>
                <w:rFonts w:ascii="GothamPro-Bold" w:hAnsi="GothamPro-Bold"/>
                <w:color w:val="333333"/>
                <w:sz w:val="24"/>
                <w:szCs w:val="24"/>
                <w:bdr w:val="none" w:sz="0" w:space="0" w:color="auto" w:frame="1"/>
              </w:rPr>
              <w:t>липодеструкция</w:t>
            </w:r>
            <w:proofErr w:type="spellEnd"/>
            <w:r w:rsidRPr="00996604">
              <w:rPr>
                <w:rStyle w:val="a3"/>
                <w:rFonts w:ascii="GothamPro-Bold" w:hAnsi="GothamPro-Bold"/>
                <w:color w:val="333333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6604">
              <w:rPr>
                <w:rStyle w:val="a3"/>
                <w:rFonts w:ascii="GothamPro-Bold" w:hAnsi="GothamPro-Bold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мезодиссолюция</w:t>
            </w:r>
            <w:proofErr w:type="spellEnd"/>
            <w:r w:rsidRPr="00996604">
              <w:rPr>
                <w:rStyle w:val="a3"/>
                <w:rFonts w:ascii="GothamPro-Bold" w:hAnsi="GothamPro-Bold"/>
                <w:color w:val="333333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996604">
              <w:rPr>
                <w:rStyle w:val="a3"/>
                <w:rFonts w:ascii="GothamPro-Bold" w:hAnsi="GothamPro-Bold"/>
                <w:color w:val="333333"/>
                <w:sz w:val="24"/>
                <w:szCs w:val="24"/>
                <w:bdr w:val="none" w:sz="0" w:space="0" w:color="auto" w:frame="1"/>
              </w:rPr>
              <w:t>липоклазия</w:t>
            </w:r>
            <w:proofErr w:type="spellEnd"/>
            <w:r w:rsidRPr="00996604">
              <w:rPr>
                <w:rStyle w:val="a3"/>
                <w:rFonts w:ascii="GothamPro-Bold" w:hAnsi="GothamPro-Bold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  <w:r w:rsidRPr="00996604">
              <w:rPr>
                <w:rFonts w:ascii="GothamPro" w:hAnsi="GothamPro"/>
                <w:color w:val="333333"/>
                <w:sz w:val="24"/>
                <w:szCs w:val="24"/>
              </w:rPr>
              <w:t xml:space="preserve"> Целесообразность сочетания </w:t>
            </w:r>
            <w:proofErr w:type="spellStart"/>
            <w:r w:rsidRPr="00996604">
              <w:rPr>
                <w:rFonts w:ascii="GothamPro" w:hAnsi="GothamPro"/>
                <w:color w:val="333333"/>
                <w:sz w:val="24"/>
                <w:szCs w:val="24"/>
              </w:rPr>
              <w:t>липолиза</w:t>
            </w:r>
            <w:proofErr w:type="spellEnd"/>
            <w:r w:rsidRPr="00996604">
              <w:rPr>
                <w:rFonts w:ascii="GothamPro" w:hAnsi="GothamPro"/>
                <w:color w:val="333333"/>
                <w:sz w:val="24"/>
                <w:szCs w:val="24"/>
              </w:rPr>
              <w:t xml:space="preserve"> с дренажными и </w:t>
            </w:r>
            <w:proofErr w:type="spellStart"/>
            <w:r w:rsidRPr="00996604">
              <w:rPr>
                <w:rFonts w:ascii="GothamPro" w:hAnsi="GothamPro"/>
                <w:color w:val="333333"/>
                <w:sz w:val="24"/>
                <w:szCs w:val="24"/>
              </w:rPr>
              <w:t>лифтинговыми</w:t>
            </w:r>
            <w:proofErr w:type="spellEnd"/>
            <w:r w:rsidRPr="00996604">
              <w:rPr>
                <w:rFonts w:ascii="GothamPro" w:hAnsi="GothamPro"/>
                <w:color w:val="333333"/>
                <w:sz w:val="24"/>
                <w:szCs w:val="24"/>
              </w:rPr>
              <w:t xml:space="preserve"> процедурами. </w:t>
            </w:r>
            <w:proofErr w:type="spellStart"/>
            <w:r w:rsidRPr="00996604">
              <w:rPr>
                <w:rStyle w:val="a3"/>
                <w:rFonts w:ascii="GothamPro-Bold" w:hAnsi="GothamPro-Bold"/>
                <w:color w:val="333333"/>
                <w:sz w:val="24"/>
                <w:szCs w:val="24"/>
                <w:bdr w:val="none" w:sz="0" w:space="0" w:color="auto" w:frame="1"/>
              </w:rPr>
              <w:t>Капилляромезотерапия</w:t>
            </w:r>
            <w:proofErr w:type="spellEnd"/>
            <w:r w:rsidRPr="00996604">
              <w:rPr>
                <w:rStyle w:val="a3"/>
                <w:rFonts w:ascii="GothamPro-Bold" w:hAnsi="GothamPro-Bold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6604" w:rsidRPr="00996604" w:rsidTr="00143577">
        <w:trPr>
          <w:trHeight w:val="214"/>
        </w:trPr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96604" w:rsidRPr="00996604" w:rsidRDefault="00996604" w:rsidP="009966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Style w:val="a3"/>
                <w:rFonts w:ascii="GothamPro-Bold" w:hAnsi="GothamPro-Bold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Особенности работы с локальными жировыми отложениями в области лица и тела.</w:t>
            </w:r>
            <w:r w:rsidRPr="00996604">
              <w:rPr>
                <w:rFonts w:ascii="GothamPro" w:hAnsi="GothamPro"/>
                <w:color w:val="333333"/>
                <w:sz w:val="24"/>
                <w:szCs w:val="24"/>
              </w:rPr>
              <w:t> Препараты выбора, техники введения и возможные осложнения. Алгоритм выбора и сочетания препаратов в зависимости от локализации и степени выраженности жировых отложений.</w:t>
            </w: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6604" w:rsidRPr="00996604" w:rsidTr="00143577">
        <w:trPr>
          <w:trHeight w:val="214"/>
        </w:trPr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96604" w:rsidRPr="00996604" w:rsidRDefault="00996604" w:rsidP="005571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Классификация препаратов </w:t>
            </w:r>
          </w:p>
        </w:tc>
      </w:tr>
      <w:tr w:rsidR="00996604" w:rsidRPr="00996604" w:rsidTr="00143577">
        <w:trPr>
          <w:trHeight w:val="214"/>
        </w:trPr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96604" w:rsidRPr="00996604" w:rsidRDefault="00996604" w:rsidP="005571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Демонстрация процедур. Практическая отработка</w:t>
            </w:r>
          </w:p>
        </w:tc>
      </w:tr>
      <w:tr w:rsidR="00996604" w:rsidRPr="00996604" w:rsidTr="00143577">
        <w:trPr>
          <w:trHeight w:val="214"/>
        </w:trPr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96604" w:rsidRPr="00996604" w:rsidRDefault="00996604" w:rsidP="005571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Практика:</w:t>
            </w:r>
          </w:p>
        </w:tc>
      </w:tr>
      <w:tr w:rsidR="00996604" w:rsidRPr="00996604" w:rsidTr="00143577">
        <w:trPr>
          <w:trHeight w:val="214"/>
        </w:trPr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96604" w:rsidRPr="00996604" w:rsidRDefault="00996604" w:rsidP="005571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Заполнение информативного соглашения</w:t>
            </w:r>
          </w:p>
        </w:tc>
      </w:tr>
      <w:tr w:rsidR="00996604" w:rsidRPr="00996604" w:rsidTr="00143577">
        <w:trPr>
          <w:trHeight w:val="214"/>
        </w:trPr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96604" w:rsidRPr="00996604" w:rsidRDefault="00996604" w:rsidP="005571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визуальный осмотр, сбор анамнеза</w:t>
            </w:r>
          </w:p>
        </w:tc>
      </w:tr>
      <w:tr w:rsidR="00996604" w:rsidRPr="00996604" w:rsidTr="00143577">
        <w:trPr>
          <w:trHeight w:val="214"/>
        </w:trPr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96604" w:rsidRPr="00996604" w:rsidRDefault="00996604" w:rsidP="005571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индивидуальной программы кол-во, кратность</w:t>
            </w:r>
          </w:p>
        </w:tc>
      </w:tr>
      <w:tr w:rsidR="00996604" w:rsidRPr="00996604" w:rsidTr="00143577">
        <w:trPr>
          <w:trHeight w:val="214"/>
        </w:trPr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96604" w:rsidRPr="00996604" w:rsidRDefault="00996604" w:rsidP="005571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адекватный домашний уход</w:t>
            </w:r>
          </w:p>
        </w:tc>
      </w:tr>
      <w:tr w:rsidR="00996604" w:rsidRPr="00996604" w:rsidTr="00143577">
        <w:trPr>
          <w:trHeight w:val="214"/>
        </w:trPr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96604" w:rsidRPr="00996604" w:rsidRDefault="00996604" w:rsidP="005571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со своей моделью (постановка руки)</w:t>
            </w:r>
          </w:p>
        </w:tc>
      </w:tr>
      <w:tr w:rsidR="00996604" w:rsidRPr="00996604" w:rsidTr="00143577">
        <w:trPr>
          <w:trHeight w:val="214"/>
        </w:trPr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96604" w:rsidRPr="00996604" w:rsidRDefault="00996604" w:rsidP="0055710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34426" w:rsidRPr="00996604" w:rsidRDefault="00B3442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8"/>
      </w:tblGrid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8C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143577" w:rsidP="00B3442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magenta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Блок 3</w:t>
            </w:r>
            <w:r w:rsidR="00B34426"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 БИОРЕВИТАЛИЗАЦИЯ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Теория: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Гиалуроновая</w:t>
            </w:r>
            <w:proofErr w:type="spellEnd"/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кислота – определение функции, роль для кожи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Основные характеристики препаратов для </w:t>
            </w:r>
            <w:proofErr w:type="spellStart"/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биоревитализации</w:t>
            </w:r>
            <w:proofErr w:type="spellEnd"/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Показания и противопоказания к проведению </w:t>
            </w:r>
            <w:proofErr w:type="spellStart"/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биоревитализации</w:t>
            </w:r>
            <w:proofErr w:type="spellEnd"/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Техники </w:t>
            </w:r>
            <w:proofErr w:type="spellStart"/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биоревитализации</w:t>
            </w:r>
            <w:proofErr w:type="spellEnd"/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Побочные эффекты и осложнения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Классификация препаратов для </w:t>
            </w:r>
            <w:proofErr w:type="spellStart"/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биоревитализации</w:t>
            </w:r>
            <w:proofErr w:type="spellEnd"/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Анестезия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отработка навыков введения препаратов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Практика: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Заполнение информативного соглашения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визуальный осмотр, сбор анамнеза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индивидуальной программы кол-во, кратность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адекватный домашний уход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со своей моделью (постановка руки); Зачет, Экзамен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B3442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34426" w:rsidRPr="00996604" w:rsidTr="00F63CD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F63CD5" w:rsidP="00920D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Блок 4</w:t>
            </w:r>
            <w:r w:rsidR="00B34426" w:rsidRPr="009966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B34426" w:rsidRPr="009966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Нехирургический</w:t>
            </w:r>
            <w:proofErr w:type="gramEnd"/>
            <w:r w:rsidR="00B34426" w:rsidRPr="009966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4426" w:rsidRPr="009966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лифтинг</w:t>
            </w:r>
            <w:proofErr w:type="spellEnd"/>
            <w:r w:rsidR="00B34426" w:rsidRPr="009966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мягких тканей лица – контурная пластика: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Теория: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• Основы и истоки терапии ГК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Физические и химические особенности ГК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Классификация препаратов для контурной пластики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Анатомия и строение кожи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• Понятие о </w:t>
            </w:r>
            <w:proofErr w:type="spellStart"/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морфотипах</w:t>
            </w:r>
            <w:proofErr w:type="spellEnd"/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Актуальные вопросы выбора препаратов и зоны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Возможности и ограничения в контурной пластике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Техники инъекций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Особенности работы иглой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Побочные эффекты и осложнения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Принципы комбинированного использования филлеров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Тактика лечения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Анестезия</w:t>
            </w:r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• Практическая отработка навыков введения </w:t>
            </w:r>
            <w:proofErr w:type="spellStart"/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имплантов</w:t>
            </w:r>
            <w:proofErr w:type="spellEnd"/>
          </w:p>
        </w:tc>
      </w:tr>
      <w:tr w:rsidR="00B34426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34426" w:rsidRPr="00996604" w:rsidRDefault="00B34426" w:rsidP="00B34426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Практика: Работа со своей моделью (постановка руки); Зачет, Экзамен</w:t>
            </w:r>
          </w:p>
        </w:tc>
      </w:tr>
      <w:tr w:rsidR="00920DC5" w:rsidRPr="00996604" w:rsidTr="00F63CD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F63CD5" w:rsidP="00920D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Блок 5 . М</w:t>
            </w:r>
            <w:r w:rsidR="00920DC5" w:rsidRPr="009966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оделирование </w:t>
            </w:r>
            <w:proofErr w:type="spellStart"/>
            <w:r w:rsidR="00920DC5" w:rsidRPr="009966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мезонитями</w:t>
            </w:r>
            <w:proofErr w:type="spellEnd"/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Теория: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История возникновения методики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Теоретические аспекты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• Клинические аспекты процедуры </w:t>
            </w:r>
            <w:proofErr w:type="spellStart"/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тредлифтинга</w:t>
            </w:r>
            <w:proofErr w:type="spellEnd"/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Показания и противопоказания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Размерный ряд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Схемы применения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Побочные эффекты и осложнения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Сочетание с другими процедурами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Практическая отработка навыков введения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Практика: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Заполнение информативного соглашения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визуальный осмотр, сбор анамнеза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составление схемы введения, определение количества нитей, длин и толщины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адекватный домашний уход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со своей моделью (постановка руки)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Зачет, Экзамен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F63CD5" w:rsidP="00920D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Блок 6</w:t>
            </w:r>
            <w:r w:rsidR="00920DC5" w:rsidRPr="009966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20DC5" w:rsidRPr="009966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Ботулотоксин</w:t>
            </w:r>
            <w:proofErr w:type="spellEnd"/>
            <w:r w:rsidR="00920DC5" w:rsidRPr="009966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 косметологии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Теория: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• История применения </w:t>
            </w:r>
            <w:proofErr w:type="spellStart"/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ботулотоксинов</w:t>
            </w:r>
            <w:proofErr w:type="spellEnd"/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в клинической медицине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• Структура молекулы и механизм действия </w:t>
            </w:r>
            <w:proofErr w:type="spellStart"/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ботулотоксина</w:t>
            </w:r>
            <w:proofErr w:type="spellEnd"/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типа</w:t>
            </w:r>
            <w:proofErr w:type="gramStart"/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Классификация препаратов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Анатомия клинических зон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Показания и противопоказания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Оптимальные и рискованные зоны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Разведение препаратов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Расчет количества единиц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Определение точек введения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• Осложнения при лечении </w:t>
            </w:r>
            <w:proofErr w:type="spellStart"/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ботулотоксином</w:t>
            </w:r>
            <w:proofErr w:type="spellEnd"/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• Практическая отработка навыков введения препаратов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Практика: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Заполнение информативного соглашения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визуальный осмотр, сбор анамнеза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разметка, разведение, подсчет единиц </w:t>
            </w:r>
          </w:p>
        </w:tc>
      </w:tr>
      <w:tr w:rsidR="00920DC5" w:rsidRPr="00996604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96604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9660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со своей моделью (постановка руки); Зачет, Экзамен</w:t>
            </w:r>
          </w:p>
        </w:tc>
      </w:tr>
      <w:tr w:rsidR="00920DC5" w:rsidRPr="00920DC5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920DC5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B34426" w:rsidRDefault="00B34426" w:rsidP="00920DC5">
      <w:pPr>
        <w:rPr>
          <w:rFonts w:ascii="Times New Roman" w:hAnsi="Times New Roman" w:cs="Times New Roman"/>
          <w:sz w:val="24"/>
          <w:szCs w:val="24"/>
        </w:rPr>
      </w:pPr>
    </w:p>
    <w:p w:rsidR="00920DC5" w:rsidRDefault="00920DC5" w:rsidP="00920D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2"/>
        <w:gridCol w:w="7226"/>
      </w:tblGrid>
      <w:tr w:rsidR="00920DC5" w:rsidRPr="00920DC5" w:rsidTr="00920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8C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920DC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D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 обучения</w:t>
            </w:r>
          </w:p>
        </w:tc>
        <w:tc>
          <w:tcPr>
            <w:tcW w:w="7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8C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920DC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D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рублей</w:t>
            </w:r>
          </w:p>
        </w:tc>
      </w:tr>
      <w:tr w:rsidR="00920DC5" w:rsidRPr="00920DC5" w:rsidTr="00920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920D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D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Стоимость одного модуля (на выбор)</w:t>
            </w:r>
          </w:p>
        </w:tc>
        <w:tc>
          <w:tcPr>
            <w:tcW w:w="7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F63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D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13 000 </w:t>
            </w:r>
            <w:proofErr w:type="spellStart"/>
            <w:r w:rsidRPr="00920D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920DC5" w:rsidRPr="00920DC5" w:rsidTr="00920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920D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D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Стоимость двух модулей (на выбор)</w:t>
            </w:r>
          </w:p>
        </w:tc>
        <w:tc>
          <w:tcPr>
            <w:tcW w:w="7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F63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D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24 000 (один модуль 12 000)</w:t>
            </w:r>
          </w:p>
        </w:tc>
      </w:tr>
      <w:tr w:rsidR="00920DC5" w:rsidRPr="00920DC5" w:rsidTr="00920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E8264E" w:rsidP="00920D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Стоимо</w:t>
            </w:r>
            <w:r w:rsidR="00920DC5" w:rsidRPr="00920D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920DC5" w:rsidRPr="00920D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 трех модулей (на выбор)</w:t>
            </w:r>
          </w:p>
        </w:tc>
        <w:tc>
          <w:tcPr>
            <w:tcW w:w="7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F63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D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36 000 (один модуль 11 000)</w:t>
            </w:r>
          </w:p>
        </w:tc>
      </w:tr>
      <w:tr w:rsidR="00920DC5" w:rsidRPr="00920DC5" w:rsidTr="00920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920D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D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Стоимость четырех модулей (на выбор)</w:t>
            </w:r>
          </w:p>
        </w:tc>
        <w:tc>
          <w:tcPr>
            <w:tcW w:w="7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F63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D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40 000 (один модуль 10 000)</w:t>
            </w:r>
          </w:p>
        </w:tc>
      </w:tr>
      <w:tr w:rsidR="00920DC5" w:rsidRPr="00920DC5" w:rsidTr="00920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920D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D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Вся школа (все пять модулей)</w:t>
            </w:r>
          </w:p>
        </w:tc>
        <w:tc>
          <w:tcPr>
            <w:tcW w:w="7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F63C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D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45000 (один модуль 9 000 </w:t>
            </w:r>
            <w:proofErr w:type="spellStart"/>
            <w:r w:rsidRPr="00920D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920DC5" w:rsidRPr="00920DC5" w:rsidTr="00920D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920DC5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920D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20DC5" w:rsidRDefault="00920DC5" w:rsidP="00920DC5">
      <w:pPr>
        <w:rPr>
          <w:rFonts w:ascii="Times New Roman" w:hAnsi="Times New Roman" w:cs="Times New Roman"/>
          <w:sz w:val="24"/>
          <w:szCs w:val="24"/>
        </w:rPr>
      </w:pPr>
    </w:p>
    <w:p w:rsidR="00920DC5" w:rsidRDefault="00920DC5" w:rsidP="00920DC5">
      <w:pPr>
        <w:rPr>
          <w:rFonts w:ascii="Times New Roman" w:hAnsi="Times New Roman" w:cs="Times New Roman"/>
          <w:sz w:val="24"/>
          <w:szCs w:val="24"/>
        </w:rPr>
      </w:pPr>
    </w:p>
    <w:p w:rsidR="00E8264E" w:rsidRDefault="00E8264E" w:rsidP="00920DC5">
      <w:pPr>
        <w:rPr>
          <w:rFonts w:ascii="Times New Roman" w:hAnsi="Times New Roman" w:cs="Times New Roman"/>
          <w:sz w:val="24"/>
          <w:szCs w:val="24"/>
        </w:rPr>
      </w:pPr>
    </w:p>
    <w:p w:rsidR="00E8264E" w:rsidRDefault="00E8264E" w:rsidP="00920DC5">
      <w:pPr>
        <w:rPr>
          <w:rFonts w:ascii="Times New Roman" w:hAnsi="Times New Roman" w:cs="Times New Roman"/>
          <w:sz w:val="24"/>
          <w:szCs w:val="24"/>
        </w:rPr>
      </w:pPr>
    </w:p>
    <w:p w:rsidR="00E8264E" w:rsidRDefault="00E8264E" w:rsidP="00920DC5">
      <w:pPr>
        <w:rPr>
          <w:rFonts w:ascii="Times New Roman" w:hAnsi="Times New Roman" w:cs="Times New Roman"/>
          <w:sz w:val="24"/>
          <w:szCs w:val="24"/>
        </w:rPr>
      </w:pPr>
    </w:p>
    <w:p w:rsidR="00E8264E" w:rsidRDefault="00E8264E" w:rsidP="00920DC5">
      <w:pPr>
        <w:rPr>
          <w:rFonts w:ascii="Times New Roman" w:hAnsi="Times New Roman" w:cs="Times New Roman"/>
          <w:sz w:val="24"/>
          <w:szCs w:val="24"/>
        </w:rPr>
      </w:pPr>
    </w:p>
    <w:p w:rsidR="00E8264E" w:rsidRDefault="00E8264E" w:rsidP="00920DC5">
      <w:pPr>
        <w:rPr>
          <w:rFonts w:ascii="Times New Roman" w:hAnsi="Times New Roman" w:cs="Times New Roman"/>
          <w:sz w:val="24"/>
          <w:szCs w:val="24"/>
        </w:rPr>
      </w:pPr>
    </w:p>
    <w:p w:rsidR="00E8264E" w:rsidRDefault="00E8264E" w:rsidP="00920DC5">
      <w:pPr>
        <w:rPr>
          <w:rFonts w:ascii="Times New Roman" w:hAnsi="Times New Roman" w:cs="Times New Roman"/>
          <w:sz w:val="24"/>
          <w:szCs w:val="24"/>
        </w:rPr>
      </w:pPr>
    </w:p>
    <w:p w:rsidR="00E8264E" w:rsidRDefault="00E8264E" w:rsidP="00920DC5">
      <w:pPr>
        <w:rPr>
          <w:rFonts w:ascii="Times New Roman" w:hAnsi="Times New Roman" w:cs="Times New Roman"/>
          <w:sz w:val="24"/>
          <w:szCs w:val="24"/>
        </w:rPr>
      </w:pPr>
    </w:p>
    <w:p w:rsidR="00E8264E" w:rsidRDefault="00E8264E" w:rsidP="00920DC5">
      <w:pPr>
        <w:rPr>
          <w:rFonts w:ascii="Times New Roman" w:hAnsi="Times New Roman" w:cs="Times New Roman"/>
          <w:sz w:val="24"/>
          <w:szCs w:val="24"/>
        </w:rPr>
      </w:pPr>
    </w:p>
    <w:p w:rsidR="00E8264E" w:rsidRDefault="00E8264E" w:rsidP="00920DC5">
      <w:pPr>
        <w:rPr>
          <w:rFonts w:ascii="Times New Roman" w:hAnsi="Times New Roman" w:cs="Times New Roman"/>
          <w:sz w:val="24"/>
          <w:szCs w:val="24"/>
        </w:rPr>
      </w:pPr>
    </w:p>
    <w:p w:rsidR="00E8264E" w:rsidRDefault="00E8264E" w:rsidP="00920DC5">
      <w:pPr>
        <w:rPr>
          <w:rFonts w:ascii="Times New Roman" w:hAnsi="Times New Roman" w:cs="Times New Roman"/>
          <w:sz w:val="24"/>
          <w:szCs w:val="24"/>
        </w:rPr>
      </w:pPr>
    </w:p>
    <w:p w:rsidR="00F63CD5" w:rsidRDefault="00F63CD5" w:rsidP="00920DC5">
      <w:pPr>
        <w:rPr>
          <w:rFonts w:ascii="Times New Roman" w:hAnsi="Times New Roman" w:cs="Times New Roman"/>
          <w:sz w:val="24"/>
          <w:szCs w:val="24"/>
        </w:rPr>
      </w:pPr>
    </w:p>
    <w:p w:rsidR="00F63CD5" w:rsidRDefault="00F63CD5" w:rsidP="00920DC5">
      <w:pPr>
        <w:rPr>
          <w:rFonts w:ascii="Times New Roman" w:hAnsi="Times New Roman" w:cs="Times New Roman"/>
          <w:sz w:val="24"/>
          <w:szCs w:val="24"/>
        </w:rPr>
      </w:pPr>
    </w:p>
    <w:p w:rsidR="00F63CD5" w:rsidRDefault="00F63CD5" w:rsidP="00920DC5">
      <w:pPr>
        <w:rPr>
          <w:rFonts w:ascii="Times New Roman" w:hAnsi="Times New Roman" w:cs="Times New Roman"/>
          <w:sz w:val="24"/>
          <w:szCs w:val="24"/>
        </w:rPr>
      </w:pPr>
    </w:p>
    <w:p w:rsidR="00F63CD5" w:rsidRDefault="00F63CD5" w:rsidP="00920DC5">
      <w:pPr>
        <w:rPr>
          <w:rFonts w:ascii="Times New Roman" w:hAnsi="Times New Roman" w:cs="Times New Roman"/>
          <w:sz w:val="24"/>
          <w:szCs w:val="24"/>
        </w:rPr>
      </w:pPr>
    </w:p>
    <w:p w:rsidR="00F63CD5" w:rsidRDefault="00F63CD5" w:rsidP="00920DC5">
      <w:pPr>
        <w:rPr>
          <w:rFonts w:ascii="Times New Roman" w:hAnsi="Times New Roman" w:cs="Times New Roman"/>
          <w:sz w:val="24"/>
          <w:szCs w:val="24"/>
        </w:rPr>
      </w:pPr>
    </w:p>
    <w:p w:rsidR="00F63CD5" w:rsidRDefault="00F63CD5" w:rsidP="00920DC5">
      <w:pPr>
        <w:rPr>
          <w:rFonts w:ascii="Times New Roman" w:hAnsi="Times New Roman" w:cs="Times New Roman"/>
          <w:sz w:val="24"/>
          <w:szCs w:val="24"/>
        </w:rPr>
      </w:pPr>
    </w:p>
    <w:p w:rsidR="00F63CD5" w:rsidRDefault="00F63CD5" w:rsidP="00920DC5">
      <w:pPr>
        <w:rPr>
          <w:rFonts w:ascii="Times New Roman" w:hAnsi="Times New Roman" w:cs="Times New Roman"/>
          <w:sz w:val="24"/>
          <w:szCs w:val="24"/>
        </w:rPr>
      </w:pPr>
    </w:p>
    <w:p w:rsidR="00F63CD5" w:rsidRDefault="00F63CD5" w:rsidP="00920DC5">
      <w:pPr>
        <w:rPr>
          <w:rFonts w:ascii="Times New Roman" w:hAnsi="Times New Roman" w:cs="Times New Roman"/>
          <w:sz w:val="24"/>
          <w:szCs w:val="24"/>
        </w:rPr>
      </w:pPr>
    </w:p>
    <w:p w:rsidR="00E8264E" w:rsidRDefault="00E8264E" w:rsidP="00920DC5">
      <w:pPr>
        <w:rPr>
          <w:rFonts w:ascii="Times New Roman" w:hAnsi="Times New Roman" w:cs="Times New Roman"/>
          <w:sz w:val="24"/>
          <w:szCs w:val="24"/>
        </w:rPr>
      </w:pPr>
    </w:p>
    <w:p w:rsidR="00E8264E" w:rsidRDefault="00E8264E" w:rsidP="00920DC5">
      <w:pPr>
        <w:rPr>
          <w:rFonts w:ascii="Times New Roman" w:hAnsi="Times New Roman" w:cs="Times New Roman"/>
          <w:sz w:val="24"/>
          <w:szCs w:val="24"/>
        </w:rPr>
      </w:pPr>
    </w:p>
    <w:p w:rsidR="00E8264E" w:rsidRDefault="00E8264E" w:rsidP="00920DC5">
      <w:pPr>
        <w:rPr>
          <w:rFonts w:ascii="Times New Roman" w:hAnsi="Times New Roman" w:cs="Times New Roman"/>
          <w:sz w:val="24"/>
          <w:szCs w:val="24"/>
        </w:rPr>
      </w:pPr>
    </w:p>
    <w:p w:rsidR="00E8264E" w:rsidRDefault="00E8264E" w:rsidP="00920DC5">
      <w:pPr>
        <w:rPr>
          <w:rFonts w:ascii="Times New Roman" w:hAnsi="Times New Roman" w:cs="Times New Roman"/>
          <w:sz w:val="24"/>
          <w:szCs w:val="24"/>
        </w:rPr>
      </w:pPr>
    </w:p>
    <w:p w:rsidR="00E8264E" w:rsidRDefault="00E8264E" w:rsidP="00920DC5">
      <w:pPr>
        <w:rPr>
          <w:rFonts w:ascii="Times New Roman" w:hAnsi="Times New Roman" w:cs="Times New Roman"/>
          <w:sz w:val="24"/>
          <w:szCs w:val="24"/>
        </w:rPr>
      </w:pPr>
    </w:p>
    <w:p w:rsidR="00E8264E" w:rsidRDefault="00E8264E" w:rsidP="00920D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28"/>
      </w:tblGrid>
      <w:tr w:rsidR="00920DC5" w:rsidRPr="00920DC5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D8CE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920DC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D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Список документов для прохождения обучения (получение Удостоверения </w:t>
            </w:r>
            <w:proofErr w:type="spellStart"/>
            <w:r w:rsidRPr="00920D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гос</w:t>
            </w:r>
            <w:proofErr w:type="gramStart"/>
            <w:r w:rsidRPr="00920D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.о</w:t>
            </w:r>
            <w:proofErr w:type="gramEnd"/>
            <w:r w:rsidRPr="00920D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бразца</w:t>
            </w:r>
            <w:proofErr w:type="spellEnd"/>
            <w:r w:rsidRPr="00920D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920DC5" w:rsidRPr="00920DC5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920D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D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Паспорт</w:t>
            </w:r>
          </w:p>
        </w:tc>
      </w:tr>
      <w:tr w:rsidR="00920DC5" w:rsidRPr="00920DC5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920D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D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Диплом о медицинском образовании (среднее и высшее)</w:t>
            </w:r>
          </w:p>
        </w:tc>
      </w:tr>
      <w:tr w:rsidR="00920DC5" w:rsidRPr="00920DC5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920D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D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Удостоверения и сертификаты о повышении квалификации (</w:t>
            </w:r>
            <w:proofErr w:type="spellStart"/>
            <w:r w:rsidRPr="00920D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гос</w:t>
            </w:r>
            <w:proofErr w:type="spellEnd"/>
            <w:r w:rsidRPr="00920D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образца), которым не более 5 лет – если есть</w:t>
            </w:r>
          </w:p>
        </w:tc>
      </w:tr>
      <w:tr w:rsidR="00920DC5" w:rsidRPr="00920DC5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920D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D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Если основному Диплому об образовании более 5 лет и нет удостоверений и сертификатов о повышении квалификации, то:</w:t>
            </w:r>
          </w:p>
        </w:tc>
      </w:tr>
      <w:tr w:rsidR="00920DC5" w:rsidRPr="00920DC5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920D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D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справка с места работы, которая подтверждает, что человек работает в медицине</w:t>
            </w:r>
          </w:p>
        </w:tc>
      </w:tr>
      <w:tr w:rsidR="00920DC5" w:rsidRPr="00920DC5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920D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D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или копия трудовой книжки, с записью о работе по настоящее время в медицине</w:t>
            </w:r>
          </w:p>
        </w:tc>
      </w:tr>
      <w:tr w:rsidR="00920DC5" w:rsidRPr="00920DC5" w:rsidTr="00920DC5">
        <w:tc>
          <w:tcPr>
            <w:tcW w:w="9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20DC5" w:rsidRPr="00920DC5" w:rsidRDefault="00920DC5" w:rsidP="00920DC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0D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При смене фамилии: свидетельство о браке или </w:t>
            </w:r>
            <w:proofErr w:type="gramStart"/>
            <w:r w:rsidRPr="00920D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свидетельство</w:t>
            </w:r>
            <w:proofErr w:type="gramEnd"/>
            <w:r w:rsidRPr="00920DC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 расторжении брака или справка о смене фамилии </w:t>
            </w:r>
          </w:p>
        </w:tc>
      </w:tr>
    </w:tbl>
    <w:p w:rsidR="00920DC5" w:rsidRPr="00920DC5" w:rsidRDefault="00920DC5" w:rsidP="00920DC5">
      <w:pPr>
        <w:rPr>
          <w:rFonts w:ascii="Times New Roman" w:hAnsi="Times New Roman" w:cs="Times New Roman"/>
          <w:sz w:val="24"/>
          <w:szCs w:val="24"/>
        </w:rPr>
      </w:pPr>
    </w:p>
    <w:sectPr w:rsidR="00920DC5" w:rsidRPr="00920DC5" w:rsidSect="00B1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D91"/>
    <w:multiLevelType w:val="hybridMultilevel"/>
    <w:tmpl w:val="3842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16DF4"/>
    <w:multiLevelType w:val="multilevel"/>
    <w:tmpl w:val="F78C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25F6F"/>
    <w:multiLevelType w:val="multilevel"/>
    <w:tmpl w:val="C6147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7A4A"/>
    <w:rsid w:val="00143577"/>
    <w:rsid w:val="001E4DF5"/>
    <w:rsid w:val="002618AC"/>
    <w:rsid w:val="002B04F7"/>
    <w:rsid w:val="00314B85"/>
    <w:rsid w:val="00337A98"/>
    <w:rsid w:val="00355EBE"/>
    <w:rsid w:val="00441EB0"/>
    <w:rsid w:val="006145BA"/>
    <w:rsid w:val="00693D1D"/>
    <w:rsid w:val="006F724A"/>
    <w:rsid w:val="007140BB"/>
    <w:rsid w:val="00920DC5"/>
    <w:rsid w:val="00996604"/>
    <w:rsid w:val="00B1390B"/>
    <w:rsid w:val="00B34426"/>
    <w:rsid w:val="00C20EF7"/>
    <w:rsid w:val="00C939CA"/>
    <w:rsid w:val="00D515EF"/>
    <w:rsid w:val="00E8264E"/>
    <w:rsid w:val="00F2227C"/>
    <w:rsid w:val="00F63CD5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0B"/>
  </w:style>
  <w:style w:type="paragraph" w:styleId="1">
    <w:name w:val="heading 1"/>
    <w:basedOn w:val="a"/>
    <w:link w:val="10"/>
    <w:uiPriority w:val="9"/>
    <w:qFormat/>
    <w:rsid w:val="00FF7A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7A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7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a">
    <w:name w:val="fa"/>
    <w:basedOn w:val="a0"/>
    <w:rsid w:val="00FF7A4A"/>
  </w:style>
  <w:style w:type="paragraph" w:styleId="a4">
    <w:name w:val="List Paragraph"/>
    <w:basedOn w:val="a"/>
    <w:uiPriority w:val="34"/>
    <w:qFormat/>
    <w:rsid w:val="00F63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28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607B-AA57-4025-A864-3C48959F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2019-09-13T10:27:00Z</cp:lastPrinted>
  <dcterms:created xsi:type="dcterms:W3CDTF">2020-03-31T17:58:00Z</dcterms:created>
  <dcterms:modified xsi:type="dcterms:W3CDTF">2020-03-31T18:07:00Z</dcterms:modified>
</cp:coreProperties>
</file>